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1FF" w:rsidRPr="0020015F" w:rsidRDefault="00A711FF" w:rsidP="00A711FF">
      <w:pPr>
        <w:rPr>
          <w:szCs w:val="28"/>
        </w:rPr>
      </w:pPr>
      <w:bookmarkStart w:id="0" w:name="_GoBack"/>
      <w:bookmarkEnd w:id="0"/>
      <w:r>
        <w:rPr>
          <w:szCs w:val="28"/>
        </w:rPr>
        <w:t>Б</w:t>
      </w:r>
      <w:r w:rsidRPr="0020015F">
        <w:rPr>
          <w:szCs w:val="28"/>
        </w:rPr>
        <w:t>юджетное учреждение здравоохранения</w:t>
      </w:r>
    </w:p>
    <w:p w:rsidR="00A711FF" w:rsidRPr="0020015F" w:rsidRDefault="00A711FF" w:rsidP="00A711FF">
      <w:pPr>
        <w:rPr>
          <w:szCs w:val="28"/>
        </w:rPr>
      </w:pPr>
      <w:r w:rsidRPr="0020015F">
        <w:rPr>
          <w:szCs w:val="28"/>
        </w:rPr>
        <w:t>Вологодской области</w:t>
      </w:r>
    </w:p>
    <w:p w:rsidR="00A711FF" w:rsidRDefault="00A711FF" w:rsidP="00A711FF"/>
    <w:p w:rsidR="00A711FF" w:rsidRDefault="00A711FF" w:rsidP="00A711FF"/>
    <w:p w:rsidR="00A711FF" w:rsidRPr="0020015F" w:rsidRDefault="00A711FF" w:rsidP="00A711FF">
      <w:pPr>
        <w:rPr>
          <w:b/>
          <w:sz w:val="32"/>
          <w:szCs w:val="32"/>
        </w:rPr>
      </w:pPr>
      <w:r>
        <w:rPr>
          <w:b/>
          <w:sz w:val="32"/>
          <w:szCs w:val="32"/>
        </w:rPr>
        <w:t>«</w:t>
      </w:r>
      <w:r w:rsidRPr="0020015F">
        <w:rPr>
          <w:b/>
          <w:sz w:val="32"/>
          <w:szCs w:val="32"/>
        </w:rPr>
        <w:t>ВОЛОГОДСКИЙ ОБЛАСТНОЙ ЦЕНТР</w:t>
      </w:r>
    </w:p>
    <w:p w:rsidR="00A711FF" w:rsidRPr="0020015F" w:rsidRDefault="00A711FF" w:rsidP="00A711FF">
      <w:pPr>
        <w:rPr>
          <w:b/>
          <w:sz w:val="32"/>
          <w:szCs w:val="32"/>
        </w:rPr>
      </w:pPr>
      <w:r>
        <w:rPr>
          <w:b/>
          <w:sz w:val="32"/>
          <w:szCs w:val="32"/>
        </w:rPr>
        <w:t xml:space="preserve">ОХРАНЫ </w:t>
      </w:r>
      <w:proofErr w:type="gramStart"/>
      <w:r>
        <w:rPr>
          <w:b/>
          <w:sz w:val="32"/>
          <w:szCs w:val="32"/>
        </w:rPr>
        <w:t>ЗДОРОВЬЯ  СЕМЬИ</w:t>
      </w:r>
      <w:proofErr w:type="gramEnd"/>
      <w:r>
        <w:rPr>
          <w:b/>
          <w:sz w:val="32"/>
          <w:szCs w:val="32"/>
        </w:rPr>
        <w:t xml:space="preserve"> </w:t>
      </w:r>
      <w:r w:rsidRPr="0020015F">
        <w:rPr>
          <w:b/>
          <w:sz w:val="32"/>
          <w:szCs w:val="32"/>
        </w:rPr>
        <w:t xml:space="preserve"> И РЕПРОДУКЦИИ</w:t>
      </w:r>
      <w:r>
        <w:rPr>
          <w:b/>
          <w:sz w:val="32"/>
          <w:szCs w:val="32"/>
        </w:rPr>
        <w:t>»</w:t>
      </w:r>
    </w:p>
    <w:p w:rsidR="00A711FF" w:rsidRDefault="00A711FF" w:rsidP="00A711FF">
      <w:pPr>
        <w:jc w:val="both"/>
      </w:pPr>
    </w:p>
    <w:p w:rsidR="00A711FF" w:rsidRDefault="00A711FF" w:rsidP="00A711FF">
      <w:pPr>
        <w:jc w:val="both"/>
      </w:pPr>
    </w:p>
    <w:p w:rsidR="00A711FF" w:rsidRDefault="00A711FF" w:rsidP="00A711FF">
      <w:pPr>
        <w:jc w:val="both"/>
      </w:pPr>
    </w:p>
    <w:p w:rsidR="00A711FF" w:rsidRPr="00AD5A65" w:rsidRDefault="00A711FF" w:rsidP="00A711FF">
      <w:pPr>
        <w:rPr>
          <w:b/>
          <w:szCs w:val="28"/>
        </w:rPr>
      </w:pPr>
      <w:r w:rsidRPr="00AD5A65">
        <w:rPr>
          <w:b/>
          <w:szCs w:val="28"/>
        </w:rPr>
        <w:t>П Р И К А З</w:t>
      </w:r>
    </w:p>
    <w:p w:rsidR="00A711FF" w:rsidRDefault="00A711FF" w:rsidP="00A711FF">
      <w:pPr>
        <w:jc w:val="both"/>
        <w:rPr>
          <w:szCs w:val="28"/>
        </w:rPr>
      </w:pPr>
    </w:p>
    <w:p w:rsidR="00A711FF" w:rsidRPr="00AD5A65" w:rsidRDefault="00A711FF" w:rsidP="00A711FF">
      <w:pPr>
        <w:rPr>
          <w:sz w:val="26"/>
          <w:szCs w:val="26"/>
        </w:rPr>
      </w:pPr>
      <w:r w:rsidRPr="00AD5A65">
        <w:rPr>
          <w:sz w:val="26"/>
          <w:szCs w:val="26"/>
        </w:rPr>
        <w:t>г. Вологда</w:t>
      </w:r>
    </w:p>
    <w:p w:rsidR="00A711FF" w:rsidRPr="0020015F" w:rsidRDefault="00A711FF" w:rsidP="00A711FF">
      <w:pPr>
        <w:jc w:val="both"/>
        <w:rPr>
          <w:szCs w:val="28"/>
        </w:rPr>
      </w:pPr>
    </w:p>
    <w:p w:rsidR="00A711FF" w:rsidRDefault="00A711FF" w:rsidP="00A711FF">
      <w:pPr>
        <w:jc w:val="both"/>
        <w:rPr>
          <w:szCs w:val="28"/>
        </w:rPr>
      </w:pPr>
    </w:p>
    <w:p w:rsidR="00A711FF" w:rsidRDefault="00A711FF" w:rsidP="00A711FF">
      <w:pPr>
        <w:jc w:val="both"/>
        <w:rPr>
          <w:sz w:val="26"/>
          <w:szCs w:val="26"/>
        </w:rPr>
      </w:pPr>
      <w:r>
        <w:rPr>
          <w:sz w:val="26"/>
          <w:szCs w:val="26"/>
        </w:rPr>
        <w:t xml:space="preserve">30.05.2023 </w:t>
      </w:r>
      <w:r w:rsidRPr="00AD5A65">
        <w:rPr>
          <w:sz w:val="26"/>
          <w:szCs w:val="26"/>
        </w:rPr>
        <w:t xml:space="preserve">г.                                                                                                 </w:t>
      </w:r>
      <w:r>
        <w:rPr>
          <w:sz w:val="26"/>
          <w:szCs w:val="26"/>
        </w:rPr>
        <w:tab/>
        <w:t>№___</w:t>
      </w:r>
      <w:r w:rsidR="00794FB8">
        <w:rPr>
          <w:sz w:val="26"/>
          <w:szCs w:val="26"/>
        </w:rPr>
        <w:t>49</w:t>
      </w:r>
      <w:r>
        <w:rPr>
          <w:sz w:val="26"/>
          <w:szCs w:val="26"/>
        </w:rPr>
        <w:t>__о/д</w:t>
      </w:r>
    </w:p>
    <w:p w:rsidR="00A711FF" w:rsidRDefault="00A711FF" w:rsidP="00A711FF">
      <w:pPr>
        <w:jc w:val="both"/>
        <w:rPr>
          <w:sz w:val="26"/>
          <w:szCs w:val="26"/>
        </w:rPr>
      </w:pPr>
    </w:p>
    <w:p w:rsidR="00A711FF" w:rsidRDefault="00A711FF" w:rsidP="00A711FF">
      <w:pPr>
        <w:jc w:val="both"/>
        <w:rPr>
          <w:sz w:val="26"/>
          <w:szCs w:val="26"/>
        </w:rPr>
      </w:pPr>
    </w:p>
    <w:p w:rsidR="00A711FF" w:rsidRPr="00FE077E" w:rsidRDefault="00A711FF" w:rsidP="00A711FF">
      <w:pPr>
        <w:pStyle w:val="a6"/>
        <w:spacing w:before="0" w:beforeAutospacing="0" w:after="0" w:afterAutospacing="0"/>
        <w:ind w:firstLine="709"/>
        <w:jc w:val="center"/>
        <w:rPr>
          <w:rStyle w:val="ae"/>
          <w:sz w:val="28"/>
          <w:szCs w:val="28"/>
        </w:rPr>
      </w:pPr>
      <w:r w:rsidRPr="00015CAC">
        <w:rPr>
          <w:b/>
          <w:sz w:val="28"/>
          <w:szCs w:val="28"/>
        </w:rPr>
        <w:t xml:space="preserve">Об утверждении </w:t>
      </w:r>
      <w:r>
        <w:rPr>
          <w:rStyle w:val="ae"/>
          <w:sz w:val="28"/>
          <w:szCs w:val="28"/>
        </w:rPr>
        <w:t>Порядка уведомления работодателя о конфликте интересов</w:t>
      </w:r>
    </w:p>
    <w:p w:rsidR="00A711FF" w:rsidRDefault="00A711FF" w:rsidP="00A711FF">
      <w:pPr>
        <w:rPr>
          <w:szCs w:val="28"/>
        </w:rPr>
      </w:pPr>
      <w:r w:rsidRPr="00FE077E">
        <w:rPr>
          <w:rStyle w:val="ae"/>
          <w:szCs w:val="28"/>
        </w:rPr>
        <w:t>БУЗ ВО «Вологодский областной центр охраны здоровья семьи и репродукции»</w:t>
      </w:r>
    </w:p>
    <w:p w:rsidR="00A711FF" w:rsidRDefault="00A711FF" w:rsidP="00A711FF">
      <w:pPr>
        <w:rPr>
          <w:szCs w:val="28"/>
        </w:rPr>
      </w:pPr>
    </w:p>
    <w:p w:rsidR="00A711FF" w:rsidRDefault="00A711FF" w:rsidP="00A711FF">
      <w:pPr>
        <w:jc w:val="left"/>
        <w:rPr>
          <w:szCs w:val="28"/>
        </w:rPr>
      </w:pPr>
      <w:r w:rsidRPr="00015CAC">
        <w:rPr>
          <w:szCs w:val="28"/>
        </w:rPr>
        <w:t>На основании Федерального закона от 25 декабря 2008 года № 273-03 «О противодействии коррупции»,</w:t>
      </w:r>
    </w:p>
    <w:p w:rsidR="00A711FF" w:rsidRDefault="00A711FF" w:rsidP="00A711FF">
      <w:pPr>
        <w:rPr>
          <w:szCs w:val="28"/>
        </w:rPr>
      </w:pPr>
    </w:p>
    <w:p w:rsidR="00A711FF" w:rsidRDefault="00A711FF" w:rsidP="00A711FF">
      <w:pPr>
        <w:rPr>
          <w:szCs w:val="28"/>
        </w:rPr>
      </w:pPr>
      <w:r>
        <w:rPr>
          <w:szCs w:val="28"/>
        </w:rPr>
        <w:t>ПРИКАЗЫВАЮ:</w:t>
      </w:r>
    </w:p>
    <w:p w:rsidR="00A711FF" w:rsidRDefault="00A711FF" w:rsidP="00A711FF">
      <w:pPr>
        <w:rPr>
          <w:szCs w:val="28"/>
        </w:rPr>
      </w:pPr>
    </w:p>
    <w:p w:rsidR="00A711FF" w:rsidRPr="00D00683" w:rsidRDefault="00A711FF" w:rsidP="00A711FF">
      <w:pPr>
        <w:pStyle w:val="a6"/>
        <w:spacing w:before="0" w:beforeAutospacing="0" w:after="0" w:afterAutospacing="0"/>
        <w:jc w:val="both"/>
        <w:rPr>
          <w:bCs/>
          <w:sz w:val="28"/>
          <w:szCs w:val="28"/>
        </w:rPr>
      </w:pPr>
      <w:r>
        <w:rPr>
          <w:sz w:val="28"/>
          <w:szCs w:val="28"/>
        </w:rPr>
        <w:t xml:space="preserve">1. </w:t>
      </w:r>
      <w:r w:rsidRPr="00D00683">
        <w:rPr>
          <w:sz w:val="28"/>
          <w:szCs w:val="28"/>
        </w:rPr>
        <w:t xml:space="preserve">Утвердить новую редакцию </w:t>
      </w:r>
      <w:r>
        <w:rPr>
          <w:rStyle w:val="ae"/>
          <w:b w:val="0"/>
          <w:sz w:val="28"/>
          <w:szCs w:val="28"/>
        </w:rPr>
        <w:t>Порядка уведомления работодателя о конфликте интересов</w:t>
      </w:r>
      <w:r w:rsidRPr="00D00683">
        <w:rPr>
          <w:rStyle w:val="ae"/>
          <w:b w:val="0"/>
          <w:sz w:val="28"/>
          <w:szCs w:val="28"/>
        </w:rPr>
        <w:t xml:space="preserve"> БУЗ ВО «Вологодский областной центр охраны здоровья семьи и репродукции»</w:t>
      </w:r>
      <w:r w:rsidRPr="00D00683">
        <w:rPr>
          <w:sz w:val="28"/>
          <w:szCs w:val="28"/>
        </w:rPr>
        <w:t xml:space="preserve"> (Приложение к настоящему приказу). </w:t>
      </w:r>
    </w:p>
    <w:p w:rsidR="00A711FF" w:rsidRPr="00A01AF0" w:rsidRDefault="00A711FF" w:rsidP="00A711FF">
      <w:pPr>
        <w:jc w:val="both"/>
        <w:rPr>
          <w:szCs w:val="28"/>
        </w:rPr>
      </w:pPr>
      <w:r w:rsidRPr="00A01AF0">
        <w:rPr>
          <w:szCs w:val="28"/>
        </w:rPr>
        <w:t xml:space="preserve">2. </w:t>
      </w:r>
      <w:r>
        <w:rPr>
          <w:szCs w:val="28"/>
        </w:rPr>
        <w:t>Редакцию Порядка, утвержденную приказом №37/1 о/д от 15.06.2017</w:t>
      </w:r>
      <w:r w:rsidRPr="00A01AF0">
        <w:rPr>
          <w:szCs w:val="28"/>
        </w:rPr>
        <w:t>г. признать утратившим силу</w:t>
      </w:r>
    </w:p>
    <w:p w:rsidR="00A711FF" w:rsidRPr="00A01AF0" w:rsidRDefault="00A711FF" w:rsidP="00A711FF">
      <w:pPr>
        <w:jc w:val="both"/>
        <w:rPr>
          <w:szCs w:val="28"/>
        </w:rPr>
      </w:pPr>
      <w:r w:rsidRPr="00A01AF0">
        <w:rPr>
          <w:szCs w:val="28"/>
        </w:rPr>
        <w:t>3.Контроль за исполнением настоящего приказа возложить на заместителя главного врача по общим вопросам Корнева Д.В.</w:t>
      </w:r>
    </w:p>
    <w:p w:rsidR="00A711FF" w:rsidRDefault="00A711FF" w:rsidP="00A711FF"/>
    <w:p w:rsidR="00A711FF" w:rsidRDefault="00A711FF" w:rsidP="00A711FF"/>
    <w:p w:rsidR="00A711FF" w:rsidRDefault="00A711FF" w:rsidP="00A711FF"/>
    <w:p w:rsidR="00A711FF" w:rsidRDefault="00A711FF" w:rsidP="00A711FF"/>
    <w:p w:rsidR="00A711FF" w:rsidRPr="00015CAC" w:rsidRDefault="00A711FF" w:rsidP="00A711FF">
      <w:pPr>
        <w:rPr>
          <w:szCs w:val="28"/>
        </w:rPr>
      </w:pPr>
      <w:r w:rsidRPr="00015CAC">
        <w:rPr>
          <w:szCs w:val="28"/>
        </w:rPr>
        <w:t xml:space="preserve">Главный врач       </w:t>
      </w:r>
      <w:r>
        <w:rPr>
          <w:szCs w:val="28"/>
        </w:rPr>
        <w:t xml:space="preserve">                                                                     </w:t>
      </w:r>
      <w:r w:rsidRPr="00015CAC">
        <w:rPr>
          <w:szCs w:val="28"/>
        </w:rPr>
        <w:t xml:space="preserve"> Тарасова Е.В.</w:t>
      </w:r>
    </w:p>
    <w:p w:rsidR="00A711FF" w:rsidRDefault="00A711FF" w:rsidP="00A711FF"/>
    <w:p w:rsidR="00A711FF" w:rsidRDefault="00A711FF" w:rsidP="00A711FF"/>
    <w:p w:rsidR="00A711FF" w:rsidRDefault="00A711FF" w:rsidP="00A711FF"/>
    <w:p w:rsidR="00A711FF" w:rsidRDefault="00A711FF" w:rsidP="00A711FF"/>
    <w:p w:rsidR="00A711FF" w:rsidRPr="00EB70D4" w:rsidRDefault="00A711FF" w:rsidP="00A711FF">
      <w:pPr>
        <w:jc w:val="both"/>
        <w:rPr>
          <w:szCs w:val="28"/>
        </w:rPr>
      </w:pPr>
      <w:r w:rsidRPr="00EB70D4">
        <w:rPr>
          <w:szCs w:val="28"/>
        </w:rPr>
        <w:t>Ознакомлен _______________Корнев Д.В.</w:t>
      </w:r>
    </w:p>
    <w:p w:rsidR="00A711FF" w:rsidRDefault="00A711FF" w:rsidP="00A711FF"/>
    <w:p w:rsidR="00A711FF" w:rsidRDefault="00A711FF" w:rsidP="00A711FF">
      <w:pPr>
        <w:keepNext/>
        <w:keepLines/>
        <w:tabs>
          <w:tab w:val="left" w:pos="0"/>
          <w:tab w:val="left" w:pos="993"/>
        </w:tabs>
        <w:jc w:val="right"/>
      </w:pPr>
      <w:r>
        <w:lastRenderedPageBreak/>
        <w:t>Утверждаю:</w:t>
      </w:r>
    </w:p>
    <w:p w:rsidR="00A711FF" w:rsidRDefault="00A711FF" w:rsidP="00A711FF">
      <w:pPr>
        <w:keepNext/>
        <w:keepLines/>
        <w:tabs>
          <w:tab w:val="left" w:pos="0"/>
          <w:tab w:val="left" w:pos="993"/>
        </w:tabs>
        <w:jc w:val="right"/>
      </w:pPr>
      <w:r>
        <w:t>Главный врач БУЗ ВО «ВОЦОЗСИР»</w:t>
      </w:r>
    </w:p>
    <w:p w:rsidR="00A711FF" w:rsidRDefault="00A711FF" w:rsidP="00A711FF">
      <w:pPr>
        <w:keepNext/>
        <w:keepLines/>
        <w:tabs>
          <w:tab w:val="left" w:pos="0"/>
          <w:tab w:val="left" w:pos="993"/>
        </w:tabs>
        <w:jc w:val="right"/>
      </w:pPr>
      <w:r>
        <w:t>______________________Тарасова Е.В.</w:t>
      </w:r>
    </w:p>
    <w:p w:rsidR="00A711FF" w:rsidRPr="00BB5ACD" w:rsidRDefault="00A711FF" w:rsidP="00A711FF">
      <w:pPr>
        <w:keepNext/>
        <w:keepLines/>
        <w:tabs>
          <w:tab w:val="left" w:pos="0"/>
          <w:tab w:val="left" w:pos="993"/>
        </w:tabs>
        <w:jc w:val="right"/>
      </w:pPr>
      <w:r>
        <w:t>Приложение к приказу № ______от ________________</w:t>
      </w:r>
    </w:p>
    <w:p w:rsidR="00A711FF" w:rsidRDefault="00A711FF" w:rsidP="00A711FF">
      <w:pPr>
        <w:keepNext/>
        <w:keepLines/>
        <w:tabs>
          <w:tab w:val="left" w:pos="0"/>
          <w:tab w:val="left" w:pos="993"/>
        </w:tabs>
        <w:rPr>
          <w:b/>
        </w:rPr>
      </w:pPr>
    </w:p>
    <w:p w:rsidR="005D1FCD" w:rsidRPr="00C52D5B" w:rsidRDefault="005D1FCD" w:rsidP="00C52D5B">
      <w:pPr>
        <w:rPr>
          <w:b/>
        </w:rPr>
      </w:pPr>
      <w:r w:rsidRPr="005D1FCD">
        <w:rPr>
          <w:b/>
        </w:rPr>
        <w:t>ПОРЯД</w:t>
      </w:r>
      <w:r w:rsidR="00970194">
        <w:rPr>
          <w:b/>
        </w:rPr>
        <w:t>ОК</w:t>
      </w:r>
      <w:r w:rsidRPr="005D1FCD">
        <w:rPr>
          <w:b/>
        </w:rPr>
        <w:t xml:space="preserve"> УВЕДОМЛЕНИЯ РАБОТОДАТЕЛЯ О КОНФЛИКТЕ ИНТЕРЕСОВ</w:t>
      </w:r>
    </w:p>
    <w:p w:rsidR="005D1FCD" w:rsidRPr="005D1FCD" w:rsidRDefault="00A711FF" w:rsidP="00C52D5B">
      <w:pPr>
        <w:spacing w:after="120"/>
        <w:rPr>
          <w:sz w:val="20"/>
        </w:rPr>
      </w:pPr>
      <w:r>
        <w:t>БУЗ ВО «Вологодский областной центр охраны здоровья семьи и репродукции»</w:t>
      </w:r>
    </w:p>
    <w:p w:rsidR="005D1FCD" w:rsidRPr="005D1FCD" w:rsidRDefault="005D1FCD" w:rsidP="00C52D5B">
      <w:pPr>
        <w:jc w:val="both"/>
      </w:pPr>
    </w:p>
    <w:p w:rsidR="005D1FCD" w:rsidRPr="00F9164D" w:rsidRDefault="005D1FCD" w:rsidP="00F837F1">
      <w:pPr>
        <w:pStyle w:val="a5"/>
        <w:numPr>
          <w:ilvl w:val="0"/>
          <w:numId w:val="1"/>
        </w:numPr>
        <w:ind w:left="0" w:firstLine="0"/>
        <w:rPr>
          <w:b/>
        </w:rPr>
      </w:pPr>
      <w:r w:rsidRPr="00F9164D">
        <w:rPr>
          <w:b/>
        </w:rPr>
        <w:t>Общие положения</w:t>
      </w:r>
    </w:p>
    <w:p w:rsidR="00F9164D" w:rsidRDefault="00F9164D" w:rsidP="00F9164D">
      <w:pPr>
        <w:pStyle w:val="a5"/>
        <w:jc w:val="both"/>
        <w:rPr>
          <w:b/>
          <w:lang w:val="en-US"/>
        </w:rPr>
      </w:pPr>
    </w:p>
    <w:p w:rsidR="008B5793" w:rsidRPr="00A711FF" w:rsidRDefault="00F92DA0" w:rsidP="007C429B">
      <w:pPr>
        <w:spacing w:line="276" w:lineRule="auto"/>
        <w:ind w:firstLine="709"/>
        <w:jc w:val="both"/>
        <w:rPr>
          <w:rFonts w:eastAsiaTheme="minorHAnsi" w:cs="Times New Roman"/>
          <w:szCs w:val="28"/>
        </w:rPr>
      </w:pPr>
      <w:r w:rsidRPr="00045238">
        <w:t>1.</w:t>
      </w:r>
      <w:r w:rsidR="009A7B76">
        <w:t xml:space="preserve"> </w:t>
      </w:r>
      <w:r w:rsidR="00262B13" w:rsidRPr="00A711FF">
        <w:t>Настоящ</w:t>
      </w:r>
      <w:r w:rsidR="0028590C" w:rsidRPr="00A711FF">
        <w:t>и</w:t>
      </w:r>
      <w:r w:rsidR="009A7B76" w:rsidRPr="00A711FF">
        <w:t>й</w:t>
      </w:r>
      <w:r w:rsidR="00262B13" w:rsidRPr="00A711FF">
        <w:t xml:space="preserve"> </w:t>
      </w:r>
      <w:r w:rsidR="00045238" w:rsidRPr="00A711FF">
        <w:t>П</w:t>
      </w:r>
      <w:r w:rsidR="00262B13" w:rsidRPr="00A711FF">
        <w:t>о</w:t>
      </w:r>
      <w:r w:rsidR="009A7B76" w:rsidRPr="00A711FF">
        <w:t>рядок</w:t>
      </w:r>
      <w:r w:rsidR="00262B13" w:rsidRPr="00A711FF">
        <w:t xml:space="preserve"> </w:t>
      </w:r>
      <w:r w:rsidR="0028590C" w:rsidRPr="00A711FF">
        <w:rPr>
          <w:rFonts w:eastAsiaTheme="minorHAnsi" w:cs="Times New Roman"/>
          <w:szCs w:val="28"/>
        </w:rPr>
        <w:t>определяет п</w:t>
      </w:r>
      <w:r w:rsidR="009A7B76" w:rsidRPr="00A711FF">
        <w:rPr>
          <w:rFonts w:eastAsiaTheme="minorHAnsi" w:cs="Times New Roman"/>
          <w:szCs w:val="28"/>
        </w:rPr>
        <w:t>роцедуру</w:t>
      </w:r>
      <w:r w:rsidR="0028590C" w:rsidRPr="00A711FF">
        <w:rPr>
          <w:rFonts w:eastAsiaTheme="minorHAnsi" w:cs="Times New Roman"/>
          <w:szCs w:val="28"/>
        </w:rPr>
        <w:t xml:space="preserve"> уведомления работодателя работником </w:t>
      </w:r>
      <w:r w:rsidR="00A711FF" w:rsidRPr="00A711FF">
        <w:t>БУЗ ВО «ВОЦОЗСИР» (далее - Учреждение)</w:t>
      </w:r>
      <w:r w:rsidR="00F01375" w:rsidRPr="00A711FF">
        <w:t xml:space="preserve"> </w:t>
      </w:r>
      <w:r w:rsidR="0028590C" w:rsidRPr="00A711FF">
        <w:rPr>
          <w:rFonts w:eastAsiaTheme="minorHAnsi" w:cs="Times New Roman"/>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93B5A" w:rsidRDefault="00EF354D" w:rsidP="007C429B">
      <w:pPr>
        <w:pStyle w:val="Default"/>
        <w:spacing w:line="276" w:lineRule="auto"/>
        <w:ind w:firstLine="709"/>
        <w:jc w:val="both"/>
        <w:rPr>
          <w:sz w:val="28"/>
          <w:szCs w:val="28"/>
        </w:rPr>
      </w:pPr>
      <w:r w:rsidRPr="00EF354D">
        <w:rPr>
          <w:sz w:val="28"/>
          <w:szCs w:val="28"/>
        </w:rPr>
        <w:t>2</w:t>
      </w:r>
      <w:r>
        <w:rPr>
          <w:szCs w:val="28"/>
        </w:rPr>
        <w:t>.</w:t>
      </w:r>
      <w:r w:rsidR="009A7B76">
        <w:rPr>
          <w:szCs w:val="28"/>
        </w:rPr>
        <w:t xml:space="preserve"> </w:t>
      </w:r>
      <w:r w:rsidR="00393B5A">
        <w:rPr>
          <w:rFonts w:eastAsia="Times New Roman" w:cs="Calibri"/>
          <w:color w:val="000000" w:themeColor="text1"/>
          <w:sz w:val="28"/>
          <w:szCs w:val="22"/>
        </w:rPr>
        <w:t xml:space="preserve">Работник Учреждения обязан уведомить работодателя о </w:t>
      </w:r>
      <w:r w:rsidR="00393B5A" w:rsidRPr="00FF014A">
        <w:rPr>
          <w:sz w:val="28"/>
          <w:szCs w:val="28"/>
        </w:rPr>
        <w:t>возникновении личной заинтересованности при исполнении трудовых</w:t>
      </w:r>
      <w:r w:rsidR="00393B5A">
        <w:rPr>
          <w:sz w:val="28"/>
          <w:szCs w:val="28"/>
        </w:rPr>
        <w:t xml:space="preserve">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sidR="00393B5A">
        <w:rPr>
          <w:rFonts w:eastAsia="Times New Roman"/>
          <w:color w:val="000000" w:themeColor="text1"/>
          <w:sz w:val="28"/>
          <w:szCs w:val="28"/>
        </w:rPr>
        <w:t xml:space="preserve"> по форме, указанной в приложении 1 к настоящему Порядку.</w:t>
      </w:r>
    </w:p>
    <w:p w:rsidR="009A7B76" w:rsidRPr="00393B5A" w:rsidRDefault="00EF354D" w:rsidP="007C429B">
      <w:pPr>
        <w:pStyle w:val="Default"/>
        <w:spacing w:line="276" w:lineRule="auto"/>
        <w:ind w:firstLine="709"/>
        <w:jc w:val="both"/>
        <w:rPr>
          <w:rFonts w:eastAsia="Times New Roman"/>
          <w:color w:val="000000" w:themeColor="text1"/>
          <w:sz w:val="28"/>
          <w:szCs w:val="28"/>
        </w:rPr>
      </w:pPr>
      <w:r>
        <w:rPr>
          <w:rFonts w:eastAsia="Times New Roman"/>
          <w:color w:val="000000" w:themeColor="text1"/>
          <w:sz w:val="28"/>
          <w:szCs w:val="28"/>
        </w:rPr>
        <w:t xml:space="preserve">3. </w:t>
      </w:r>
      <w:r w:rsidR="00393B5A" w:rsidRPr="000606CF">
        <w:rPr>
          <w:rFonts w:eastAsia="Times New Roman"/>
          <w:color w:val="000000" w:themeColor="text1"/>
          <w:sz w:val="28"/>
          <w:szCs w:val="28"/>
        </w:rPr>
        <w:t xml:space="preserve">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8" w:anchor="P153" w:history="1">
        <w:r w:rsidR="00393B5A" w:rsidRPr="000606CF">
          <w:rPr>
            <w:rFonts w:eastAsia="Times New Roman"/>
            <w:sz w:val="28"/>
          </w:rPr>
          <w:t>уведомление</w:t>
        </w:r>
      </w:hyperlink>
      <w:r w:rsidR="00393B5A" w:rsidRPr="000606CF">
        <w:rPr>
          <w:rFonts w:eastAsia="Times New Roman"/>
          <w:color w:val="000000" w:themeColor="text1"/>
          <w:sz w:val="28"/>
          <w:szCs w:val="28"/>
        </w:rPr>
        <w:t>.</w:t>
      </w:r>
    </w:p>
    <w:p w:rsidR="00F837F1" w:rsidRPr="00EF354D" w:rsidRDefault="00EF354D" w:rsidP="007C429B">
      <w:pPr>
        <w:autoSpaceDE w:val="0"/>
        <w:autoSpaceDN w:val="0"/>
        <w:adjustRightInd w:val="0"/>
        <w:spacing w:line="276" w:lineRule="auto"/>
        <w:ind w:firstLine="709"/>
        <w:jc w:val="both"/>
        <w:rPr>
          <w:rFonts w:eastAsiaTheme="minorHAnsi" w:cs="Times New Roman"/>
          <w:szCs w:val="28"/>
        </w:rPr>
      </w:pPr>
      <w:r>
        <w:rPr>
          <w:rFonts w:eastAsiaTheme="minorHAnsi" w:cs="Times New Roman"/>
          <w:szCs w:val="28"/>
        </w:rPr>
        <w:t>4</w:t>
      </w:r>
      <w:r w:rsidR="00CB4C64">
        <w:rPr>
          <w:rFonts w:eastAsiaTheme="minorHAnsi" w:cs="Times New Roman"/>
          <w:szCs w:val="28"/>
        </w:rPr>
        <w:t xml:space="preserve">. </w:t>
      </w:r>
      <w:r w:rsidR="00CB4C64">
        <w:rPr>
          <w:color w:val="000000" w:themeColor="text1"/>
        </w:rPr>
        <w:t xml:space="preserve">Работник Учреждения, не выполнивший обязанность по уведомлению работодателя </w:t>
      </w:r>
      <w:r w:rsidR="00C52D5B">
        <w:rPr>
          <w:rFonts w:eastAsiaTheme="minorHAnsi" w:cs="Times New Roman"/>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CB4C64">
        <w:rPr>
          <w:color w:val="000000" w:themeColor="text1"/>
        </w:rPr>
        <w:t>, подлежит привлечению к ответственности в соответствии с действующим законодательством Российской Федерации.</w:t>
      </w:r>
    </w:p>
    <w:p w:rsidR="009A6C04" w:rsidRPr="007C429B" w:rsidRDefault="00EF354D" w:rsidP="007C429B">
      <w:pPr>
        <w:pStyle w:val="ConsPlusNormal"/>
        <w:spacing w:line="276" w:lineRule="auto"/>
        <w:ind w:firstLine="709"/>
        <w:jc w:val="both"/>
      </w:pPr>
      <w:r>
        <w:rPr>
          <w:rFonts w:ascii="Times New Roman" w:hAnsi="Times New Roman"/>
          <w:sz w:val="28"/>
          <w:szCs w:val="22"/>
          <w:lang w:eastAsia="en-US"/>
        </w:rPr>
        <w:t xml:space="preserve">5. </w:t>
      </w:r>
      <w:r w:rsidR="00C05231" w:rsidRPr="00C05231">
        <w:rPr>
          <w:rFonts w:ascii="Times New Roman" w:hAnsi="Times New Roman"/>
          <w:sz w:val="28"/>
          <w:szCs w:val="22"/>
          <w:lang w:eastAsia="en-US"/>
        </w:rPr>
        <w:t>Уведомление</w:t>
      </w:r>
      <w:r w:rsidR="00C05231">
        <w:rPr>
          <w:rFonts w:ascii="Times New Roman" w:hAnsi="Times New Roman"/>
          <w:sz w:val="28"/>
          <w:szCs w:val="22"/>
          <w:lang w:eastAsia="en-US"/>
        </w:rPr>
        <w:t xml:space="preserve"> работника Учреждения подлежит обязательной регистрации.</w:t>
      </w:r>
      <w:r w:rsidR="008026A5">
        <w:rPr>
          <w:rFonts w:ascii="Times New Roman" w:hAnsi="Times New Roman"/>
          <w:sz w:val="28"/>
          <w:szCs w:val="22"/>
          <w:lang w:eastAsia="en-US"/>
        </w:rPr>
        <w:t xml:space="preserve"> </w:t>
      </w:r>
      <w:r w:rsidR="00C05231">
        <w:rPr>
          <w:rFonts w:ascii="Times New Roman" w:hAnsi="Times New Roman"/>
          <w:sz w:val="28"/>
          <w:szCs w:val="22"/>
          <w:lang w:eastAsia="en-US"/>
        </w:rPr>
        <w:t xml:space="preserve">Прием, регистрацию и учет поступивших уведомлений осуществляет лицо, ответственное за </w:t>
      </w:r>
      <w:r w:rsidR="00A711FF">
        <w:rPr>
          <w:rFonts w:ascii="Times New Roman" w:hAnsi="Times New Roman"/>
          <w:sz w:val="28"/>
          <w:szCs w:val="22"/>
          <w:lang w:eastAsia="en-US"/>
        </w:rPr>
        <w:t>противодействие коррупции в Учреждении</w:t>
      </w:r>
      <w:r w:rsidR="00856302">
        <w:rPr>
          <w:rFonts w:ascii="Times New Roman" w:hAnsi="Times New Roman"/>
          <w:i/>
          <w:sz w:val="28"/>
          <w:szCs w:val="22"/>
          <w:lang w:eastAsia="en-US"/>
        </w:rPr>
        <w:t>.</w:t>
      </w:r>
    </w:p>
    <w:p w:rsidR="009A6C04" w:rsidRDefault="007C429B" w:rsidP="007C429B">
      <w:pPr>
        <w:pStyle w:val="Default"/>
        <w:spacing w:line="276" w:lineRule="auto"/>
        <w:ind w:firstLine="709"/>
        <w:jc w:val="both"/>
        <w:rPr>
          <w:sz w:val="28"/>
          <w:szCs w:val="22"/>
        </w:rPr>
      </w:pPr>
      <w:r>
        <w:rPr>
          <w:sz w:val="28"/>
          <w:szCs w:val="28"/>
        </w:rPr>
        <w:t>6</w:t>
      </w:r>
      <w:r w:rsidR="004450C5">
        <w:rPr>
          <w:sz w:val="28"/>
          <w:szCs w:val="28"/>
        </w:rPr>
        <w:t xml:space="preserve">. </w:t>
      </w:r>
      <w:r w:rsidR="009A6C04">
        <w:rPr>
          <w:sz w:val="28"/>
          <w:szCs w:val="22"/>
        </w:rPr>
        <w:t xml:space="preserve">Регистрация представленного уведомления производится в Журнале регистрации уведомлений </w:t>
      </w:r>
      <w:r w:rsidR="009A6C04" w:rsidRPr="009A6C04">
        <w:rPr>
          <w:sz w:val="28"/>
          <w:szCs w:val="22"/>
        </w:rPr>
        <w:t xml:space="preserve">о возникновении у работников Учреждения личной заинтересованности при исполнении должностных обязанностей, которая </w:t>
      </w:r>
      <w:r w:rsidR="009A6C04" w:rsidRPr="009A6C04">
        <w:rPr>
          <w:sz w:val="28"/>
          <w:szCs w:val="22"/>
        </w:rPr>
        <w:lastRenderedPageBreak/>
        <w:t>приводит или может привести к конфликту интересов</w:t>
      </w:r>
      <w:r w:rsidR="009A6C04">
        <w:rPr>
          <w:sz w:val="28"/>
          <w:szCs w:val="22"/>
        </w:rPr>
        <w:t xml:space="preserve"> (далее - Журнал регистрации) по форме согласно приложению 2 к настоящему По</w:t>
      </w:r>
      <w:r>
        <w:rPr>
          <w:sz w:val="28"/>
          <w:szCs w:val="22"/>
        </w:rPr>
        <w:t>рядку</w:t>
      </w:r>
      <w:r w:rsidR="009A6C04">
        <w:rPr>
          <w:sz w:val="28"/>
          <w:szCs w:val="22"/>
        </w:rPr>
        <w:t>.</w:t>
      </w:r>
    </w:p>
    <w:p w:rsidR="009A6C04" w:rsidRDefault="009A6C04" w:rsidP="007C429B">
      <w:pPr>
        <w:pStyle w:val="ConsPlusNormal"/>
        <w:spacing w:line="276" w:lineRule="auto"/>
        <w:ind w:firstLine="709"/>
        <w:jc w:val="both"/>
        <w:rPr>
          <w:rFonts w:ascii="Times New Roman" w:hAnsi="Times New Roman"/>
          <w:sz w:val="28"/>
          <w:szCs w:val="22"/>
          <w:lang w:eastAsia="en-US"/>
        </w:rPr>
      </w:pPr>
      <w:r w:rsidRPr="009A6C04">
        <w:rPr>
          <w:rFonts w:ascii="Times New Roman" w:hAnsi="Times New Roman"/>
          <w:sz w:val="28"/>
          <w:szCs w:val="22"/>
          <w:lang w:eastAsia="en-US"/>
        </w:rPr>
        <w:t>Журнал</w:t>
      </w:r>
      <w:r>
        <w:rPr>
          <w:rFonts w:ascii="Times New Roman" w:hAnsi="Times New Roman"/>
          <w:sz w:val="28"/>
          <w:szCs w:val="22"/>
          <w:lang w:eastAsia="en-US"/>
        </w:rPr>
        <w:t xml:space="preserve"> реги</w:t>
      </w:r>
      <w:r w:rsidR="00A711FF">
        <w:rPr>
          <w:rFonts w:ascii="Times New Roman" w:hAnsi="Times New Roman"/>
          <w:sz w:val="28"/>
          <w:szCs w:val="22"/>
          <w:lang w:eastAsia="en-US"/>
        </w:rPr>
        <w:t xml:space="preserve">страции оформляется и ведется в приемной руководителя. </w:t>
      </w:r>
      <w:r>
        <w:rPr>
          <w:rFonts w:ascii="Times New Roman" w:hAnsi="Times New Roman"/>
          <w:sz w:val="28"/>
          <w:szCs w:val="22"/>
          <w:lang w:eastAsia="en-US"/>
        </w:rPr>
        <w:t>Ведение и хранение журнала регистрации, а также регистрация уведомлени</w:t>
      </w:r>
      <w:r w:rsidR="00A711FF">
        <w:rPr>
          <w:rFonts w:ascii="Times New Roman" w:hAnsi="Times New Roman"/>
          <w:sz w:val="28"/>
          <w:szCs w:val="22"/>
          <w:lang w:eastAsia="en-US"/>
        </w:rPr>
        <w:t xml:space="preserve">й осуществляется </w:t>
      </w:r>
      <w:r>
        <w:rPr>
          <w:rFonts w:ascii="Times New Roman" w:hAnsi="Times New Roman"/>
          <w:sz w:val="28"/>
          <w:szCs w:val="22"/>
          <w:lang w:eastAsia="en-US"/>
        </w:rPr>
        <w:t xml:space="preserve">лицом, ответственным за </w:t>
      </w:r>
      <w:r w:rsidR="00A711FF">
        <w:rPr>
          <w:rFonts w:ascii="Times New Roman" w:hAnsi="Times New Roman"/>
          <w:sz w:val="28"/>
          <w:szCs w:val="22"/>
          <w:lang w:eastAsia="en-US"/>
        </w:rPr>
        <w:t>противодействие коррупции</w:t>
      </w:r>
      <w:r>
        <w:rPr>
          <w:rFonts w:ascii="Times New Roman" w:hAnsi="Times New Roman"/>
          <w:sz w:val="28"/>
          <w:szCs w:val="22"/>
          <w:lang w:eastAsia="en-US"/>
        </w:rPr>
        <w:t xml:space="preserve"> в Учреждении.</w:t>
      </w:r>
    </w:p>
    <w:p w:rsidR="009A6C04" w:rsidRPr="007C429B" w:rsidRDefault="009A6C04" w:rsidP="007C429B">
      <w:pPr>
        <w:pStyle w:val="ConsPlusNormal"/>
        <w:spacing w:line="276" w:lineRule="auto"/>
        <w:ind w:firstLine="709"/>
        <w:jc w:val="both"/>
        <w:rPr>
          <w:rFonts w:ascii="Times New Roman" w:hAnsi="Times New Roman"/>
          <w:sz w:val="28"/>
          <w:szCs w:val="22"/>
          <w:lang w:eastAsia="en-US"/>
        </w:rPr>
      </w:pPr>
      <w:r>
        <w:rPr>
          <w:rFonts w:ascii="Times New Roman" w:hAnsi="Times New Roman"/>
          <w:sz w:val="28"/>
          <w:szCs w:val="22"/>
          <w:lang w:eastAsia="en-US"/>
        </w:rPr>
        <w:t xml:space="preserve">Журнал должен быть прошит, пронумерован и заверен. </w:t>
      </w:r>
    </w:p>
    <w:p w:rsidR="00A75C47" w:rsidRDefault="007C429B" w:rsidP="007C429B">
      <w:pPr>
        <w:pStyle w:val="Default"/>
        <w:spacing w:line="276" w:lineRule="auto"/>
        <w:ind w:firstLine="709"/>
        <w:jc w:val="both"/>
        <w:rPr>
          <w:sz w:val="28"/>
          <w:szCs w:val="28"/>
        </w:rPr>
      </w:pPr>
      <w:r>
        <w:rPr>
          <w:sz w:val="28"/>
          <w:szCs w:val="28"/>
        </w:rPr>
        <w:t>7</w:t>
      </w:r>
      <w:r w:rsidR="004450C5">
        <w:rPr>
          <w:sz w:val="28"/>
          <w:szCs w:val="28"/>
        </w:rPr>
        <w:t xml:space="preserve">. </w:t>
      </w:r>
      <w:r w:rsidR="006F651D">
        <w:rPr>
          <w:sz w:val="28"/>
          <w:szCs w:val="28"/>
        </w:rPr>
        <w:t xml:space="preserve">Зарегистрированное уведомление в день его получения передается </w:t>
      </w:r>
      <w:r w:rsidR="00A711FF">
        <w:rPr>
          <w:sz w:val="28"/>
          <w:szCs w:val="28"/>
        </w:rPr>
        <w:t xml:space="preserve">лицу, ответственному за противодействие </w:t>
      </w:r>
      <w:proofErr w:type="gramStart"/>
      <w:r w:rsidR="00A711FF">
        <w:rPr>
          <w:sz w:val="28"/>
          <w:szCs w:val="28"/>
        </w:rPr>
        <w:t>коррупции</w:t>
      </w:r>
      <w:r w:rsidR="008662CF">
        <w:rPr>
          <w:sz w:val="28"/>
          <w:szCs w:val="28"/>
        </w:rPr>
        <w:t xml:space="preserve">  -</w:t>
      </w:r>
      <w:proofErr w:type="gramEnd"/>
      <w:r w:rsidR="008662CF">
        <w:rPr>
          <w:sz w:val="28"/>
          <w:szCs w:val="28"/>
        </w:rPr>
        <w:t>председателю антикоррупционной комиссии</w:t>
      </w:r>
      <w:r w:rsidR="00A711FF">
        <w:rPr>
          <w:sz w:val="28"/>
          <w:szCs w:val="28"/>
        </w:rPr>
        <w:t xml:space="preserve"> в Учреждении,</w:t>
      </w:r>
      <w:r w:rsidR="008662CF">
        <w:rPr>
          <w:sz w:val="28"/>
          <w:szCs w:val="28"/>
        </w:rPr>
        <w:t xml:space="preserve"> </w:t>
      </w:r>
      <w:r w:rsidR="00A711FF">
        <w:rPr>
          <w:sz w:val="28"/>
          <w:szCs w:val="28"/>
        </w:rPr>
        <w:t>который собирает заседание комиссии, где выносится решение по данному обращению.</w:t>
      </w:r>
      <w:r w:rsidR="006F651D">
        <w:rPr>
          <w:sz w:val="28"/>
          <w:szCs w:val="28"/>
        </w:rPr>
        <w:t xml:space="preserve"> </w:t>
      </w:r>
    </w:p>
    <w:p w:rsidR="006125AB" w:rsidRDefault="006125AB" w:rsidP="00C01A21">
      <w:pPr>
        <w:jc w:val="both"/>
      </w:pPr>
    </w:p>
    <w:p w:rsidR="00A75C47" w:rsidRDefault="00A75C47" w:rsidP="00A75C47"/>
    <w:p w:rsidR="000606CF" w:rsidRDefault="000606CF"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956874" w:rsidRDefault="00956874" w:rsidP="00956874">
      <w:pPr>
        <w:jc w:val="both"/>
      </w:pPr>
    </w:p>
    <w:p w:rsidR="007C429B" w:rsidRDefault="007C429B" w:rsidP="00956874">
      <w:pPr>
        <w:jc w:val="both"/>
        <w:rPr>
          <w:szCs w:val="28"/>
        </w:rPr>
      </w:pPr>
    </w:p>
    <w:p w:rsidR="00A711FF" w:rsidRDefault="00A711FF">
      <w:pPr>
        <w:spacing w:after="200" w:line="276" w:lineRule="auto"/>
        <w:jc w:val="left"/>
        <w:rPr>
          <w:szCs w:val="28"/>
        </w:rPr>
      </w:pPr>
      <w:r>
        <w:rPr>
          <w:szCs w:val="28"/>
        </w:rPr>
        <w:br w:type="page"/>
      </w:r>
    </w:p>
    <w:p w:rsidR="006E59FE" w:rsidRPr="004E77BD" w:rsidRDefault="006E59FE" w:rsidP="00A75C47">
      <w:pPr>
        <w:jc w:val="right"/>
        <w:rPr>
          <w:szCs w:val="28"/>
        </w:rPr>
      </w:pPr>
      <w:r w:rsidRPr="004E77BD">
        <w:rPr>
          <w:szCs w:val="28"/>
        </w:rPr>
        <w:lastRenderedPageBreak/>
        <w:t>Приложение 1</w:t>
      </w:r>
    </w:p>
    <w:p w:rsidR="00BC1A55" w:rsidRPr="004E77BD" w:rsidRDefault="004E77BD" w:rsidP="00BC1A55">
      <w:pPr>
        <w:jc w:val="right"/>
        <w:rPr>
          <w:szCs w:val="28"/>
        </w:rPr>
      </w:pPr>
      <w:r w:rsidRPr="004E77BD">
        <w:rPr>
          <w:szCs w:val="28"/>
        </w:rPr>
        <w:t>к</w:t>
      </w:r>
      <w:r w:rsidR="00BC1A55" w:rsidRPr="004E77BD">
        <w:rPr>
          <w:szCs w:val="28"/>
        </w:rPr>
        <w:t xml:space="preserve"> По</w:t>
      </w:r>
      <w:r w:rsidR="007C429B">
        <w:rPr>
          <w:szCs w:val="28"/>
        </w:rPr>
        <w:t xml:space="preserve">рядку </w:t>
      </w:r>
      <w:r w:rsidR="00BC1A55" w:rsidRPr="004E77BD">
        <w:rPr>
          <w:szCs w:val="28"/>
        </w:rPr>
        <w:t>уведомления</w:t>
      </w:r>
    </w:p>
    <w:p w:rsidR="007E78EE" w:rsidRPr="004E77BD" w:rsidRDefault="00BC1A55" w:rsidP="00BC1A55">
      <w:pPr>
        <w:jc w:val="right"/>
        <w:rPr>
          <w:szCs w:val="28"/>
        </w:rPr>
      </w:pPr>
      <w:r w:rsidRPr="004E77BD">
        <w:rPr>
          <w:szCs w:val="28"/>
        </w:rPr>
        <w:t xml:space="preserve"> работодателя о конфликте интересов </w:t>
      </w:r>
    </w:p>
    <w:p w:rsidR="00BC1A55" w:rsidRPr="004E77BD" w:rsidRDefault="00A711FF" w:rsidP="007E78EE">
      <w:pPr>
        <w:jc w:val="right"/>
        <w:rPr>
          <w:szCs w:val="28"/>
        </w:rPr>
      </w:pPr>
      <w:r>
        <w:rPr>
          <w:szCs w:val="28"/>
        </w:rPr>
        <w:t>в БУЗ ВО «ВОЦОЗСИР»</w:t>
      </w:r>
      <w:r w:rsidR="00BC1A55" w:rsidRPr="004E77BD">
        <w:rPr>
          <w:i/>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0"/>
        <w:gridCol w:w="4915"/>
      </w:tblGrid>
      <w:tr w:rsidR="00BC1A55" w:rsidTr="00BC1A55">
        <w:tc>
          <w:tcPr>
            <w:tcW w:w="4644" w:type="dxa"/>
          </w:tcPr>
          <w:p w:rsidR="00BC1A55" w:rsidRDefault="00BC1A55" w:rsidP="006E59FE">
            <w:pPr>
              <w:jc w:val="right"/>
            </w:pPr>
          </w:p>
        </w:tc>
        <w:tc>
          <w:tcPr>
            <w:tcW w:w="4927" w:type="dxa"/>
          </w:tcPr>
          <w:p w:rsidR="00BC1A55" w:rsidRPr="00620E59" w:rsidRDefault="00620E59" w:rsidP="00620E59">
            <w:pPr>
              <w:pStyle w:val="Default"/>
              <w:jc w:val="center"/>
            </w:pPr>
            <w:r w:rsidRPr="00620E59">
              <w:t>Председателю антикоррупционной комиссии</w:t>
            </w:r>
          </w:p>
          <w:p w:rsidR="00BC1A55" w:rsidRPr="00BC1A55" w:rsidRDefault="00BC1A55" w:rsidP="00BC1A55">
            <w:pPr>
              <w:pStyle w:val="Default"/>
              <w:jc w:val="right"/>
            </w:pPr>
            <w:r w:rsidRPr="00BC1A55">
              <w:t>_____________________________________</w:t>
            </w:r>
          </w:p>
          <w:p w:rsidR="00BC1A55" w:rsidRPr="00BC1A55" w:rsidRDefault="00BC1A55" w:rsidP="00BC1A55">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(ФИО)</w:t>
            </w:r>
          </w:p>
          <w:p w:rsidR="00BC1A55" w:rsidRPr="00BC1A55" w:rsidRDefault="00BC1A55" w:rsidP="00BC1A55">
            <w:pPr>
              <w:pStyle w:val="Default"/>
              <w:jc w:val="right"/>
            </w:pPr>
            <w:r w:rsidRPr="00BC1A55">
              <w:t xml:space="preserve">от </w:t>
            </w:r>
            <w:r>
              <w:t>_______</w:t>
            </w:r>
            <w:r w:rsidRPr="00BC1A55">
              <w:t>____________________________</w:t>
            </w:r>
          </w:p>
          <w:p w:rsidR="00BC1A55" w:rsidRPr="00BC1A55" w:rsidRDefault="00BC1A55" w:rsidP="00BC1A55">
            <w:pPr>
              <w:pStyle w:val="Default"/>
              <w:spacing w:before="200"/>
              <w:jc w:val="right"/>
            </w:pPr>
            <w:r>
              <w:t>________</w:t>
            </w:r>
            <w:r w:rsidRPr="00BC1A55">
              <w:t>_____________________________</w:t>
            </w:r>
          </w:p>
          <w:p w:rsidR="00BC1A55" w:rsidRPr="00BC1A55" w:rsidRDefault="00BC1A55" w:rsidP="00BC1A55">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 xml:space="preserve">(ФИО, должность, </w:t>
            </w:r>
            <w:r>
              <w:rPr>
                <w:sz w:val="26"/>
                <w:szCs w:val="26"/>
                <w:vertAlign w:val="superscript"/>
              </w:rPr>
              <w:t>контактный телефон)</w:t>
            </w:r>
          </w:p>
          <w:p w:rsidR="00BC1A55" w:rsidRDefault="00BC1A55" w:rsidP="006E59FE">
            <w:pPr>
              <w:jc w:val="right"/>
            </w:pPr>
          </w:p>
        </w:tc>
      </w:tr>
    </w:tbl>
    <w:p w:rsidR="006E59FE" w:rsidRDefault="006E59FE" w:rsidP="006E59FE">
      <w:pPr>
        <w:pStyle w:val="Default"/>
        <w:jc w:val="right"/>
        <w:rPr>
          <w:sz w:val="20"/>
          <w:szCs w:val="20"/>
        </w:rPr>
      </w:pPr>
    </w:p>
    <w:p w:rsidR="006E59FE" w:rsidRPr="00BA2C31" w:rsidRDefault="00E475CC" w:rsidP="006E59FE">
      <w:pPr>
        <w:pStyle w:val="Default"/>
        <w:jc w:val="center"/>
        <w:rPr>
          <w:b/>
          <w:sz w:val="28"/>
          <w:szCs w:val="28"/>
        </w:rPr>
      </w:pPr>
      <w:r w:rsidRPr="00BA2C31">
        <w:rPr>
          <w:b/>
          <w:sz w:val="28"/>
          <w:szCs w:val="28"/>
        </w:rPr>
        <w:t>УВЕДОМЛЕНИЕ</w:t>
      </w:r>
    </w:p>
    <w:p w:rsidR="00E475CC" w:rsidRDefault="006E59FE" w:rsidP="006E59FE">
      <w:pPr>
        <w:pStyle w:val="Default"/>
        <w:jc w:val="center"/>
        <w:rPr>
          <w:b/>
          <w:sz w:val="28"/>
          <w:szCs w:val="28"/>
        </w:rPr>
      </w:pPr>
      <w:r w:rsidRPr="00E475CC">
        <w:rPr>
          <w:b/>
          <w:sz w:val="28"/>
          <w:szCs w:val="28"/>
        </w:rPr>
        <w:t xml:space="preserve">о </w:t>
      </w:r>
      <w:r w:rsidR="0003055D" w:rsidRPr="00E475CC">
        <w:rPr>
          <w:b/>
          <w:sz w:val="28"/>
          <w:szCs w:val="28"/>
        </w:rPr>
        <w:t>возникновении</w:t>
      </w:r>
      <w:r w:rsidRPr="00E475CC">
        <w:rPr>
          <w:b/>
          <w:sz w:val="28"/>
          <w:szCs w:val="28"/>
        </w:rPr>
        <w:t xml:space="preserve"> личной заинтересованности </w:t>
      </w:r>
    </w:p>
    <w:p w:rsidR="00E475CC" w:rsidRDefault="006E59FE" w:rsidP="006E59FE">
      <w:pPr>
        <w:pStyle w:val="Default"/>
        <w:jc w:val="center"/>
        <w:rPr>
          <w:b/>
          <w:sz w:val="28"/>
          <w:szCs w:val="28"/>
        </w:rPr>
      </w:pPr>
      <w:r w:rsidRPr="00E475CC">
        <w:rPr>
          <w:b/>
          <w:sz w:val="28"/>
          <w:szCs w:val="28"/>
        </w:rPr>
        <w:t xml:space="preserve">при исполнении </w:t>
      </w:r>
      <w:r w:rsidR="0003055D" w:rsidRPr="00E475CC">
        <w:rPr>
          <w:b/>
          <w:sz w:val="28"/>
          <w:szCs w:val="28"/>
        </w:rPr>
        <w:t xml:space="preserve">трудовых </w:t>
      </w:r>
      <w:r w:rsidRPr="00E475CC">
        <w:rPr>
          <w:b/>
          <w:sz w:val="28"/>
          <w:szCs w:val="28"/>
        </w:rPr>
        <w:t>обязанностей, которая приводит</w:t>
      </w:r>
    </w:p>
    <w:p w:rsidR="006E59FE" w:rsidRPr="00E475CC" w:rsidRDefault="006E59FE" w:rsidP="006E59FE">
      <w:pPr>
        <w:pStyle w:val="Default"/>
        <w:jc w:val="center"/>
        <w:rPr>
          <w:b/>
          <w:sz w:val="28"/>
          <w:szCs w:val="28"/>
        </w:rPr>
      </w:pPr>
      <w:r w:rsidRPr="00E475CC">
        <w:rPr>
          <w:b/>
          <w:sz w:val="28"/>
          <w:szCs w:val="28"/>
        </w:rPr>
        <w:t xml:space="preserve"> или может привести к конфликту интересов</w:t>
      </w:r>
    </w:p>
    <w:p w:rsidR="006E59FE" w:rsidRPr="00BA2C31" w:rsidRDefault="006E59FE" w:rsidP="006E59FE">
      <w:pPr>
        <w:pStyle w:val="Default"/>
        <w:rPr>
          <w:sz w:val="28"/>
          <w:szCs w:val="28"/>
        </w:rPr>
      </w:pPr>
    </w:p>
    <w:p w:rsidR="006E59FE" w:rsidRPr="00BA2C31" w:rsidRDefault="00E475CC" w:rsidP="00BA2C31">
      <w:pPr>
        <w:pStyle w:val="Default"/>
        <w:ind w:firstLine="709"/>
        <w:jc w:val="both"/>
        <w:rPr>
          <w:sz w:val="28"/>
          <w:szCs w:val="28"/>
        </w:rPr>
      </w:pPr>
      <w:r>
        <w:rPr>
          <w:sz w:val="28"/>
          <w:szCs w:val="28"/>
        </w:rPr>
        <w:t>Уведомляю</w:t>
      </w:r>
      <w:r w:rsidR="006E59FE" w:rsidRPr="00BA2C31">
        <w:rPr>
          <w:sz w:val="28"/>
          <w:szCs w:val="28"/>
        </w:rPr>
        <w:t xml:space="preserve"> о возникновении у меня личной заинтересованности при исполнении</w:t>
      </w:r>
      <w:r>
        <w:rPr>
          <w:sz w:val="28"/>
          <w:szCs w:val="28"/>
        </w:rPr>
        <w:t xml:space="preserve"> трудовых</w:t>
      </w:r>
      <w:r w:rsidR="006E59FE" w:rsidRPr="00BA2C31">
        <w:rPr>
          <w:sz w:val="28"/>
          <w:szCs w:val="28"/>
        </w:rPr>
        <w:t xml:space="preserve"> обязанностей, которая приводит или может привести к конфликту интересов </w:t>
      </w:r>
      <w:r w:rsidR="006E59FE" w:rsidRPr="00E475CC">
        <w:rPr>
          <w:iCs/>
          <w:sz w:val="28"/>
          <w:szCs w:val="28"/>
        </w:rPr>
        <w:t>(нужное подчеркнуть).</w:t>
      </w:r>
      <w:r w:rsidR="006E59FE" w:rsidRPr="00BA2C31">
        <w:rPr>
          <w:i/>
          <w:iCs/>
          <w:sz w:val="28"/>
          <w:szCs w:val="28"/>
        </w:rPr>
        <w:t xml:space="preserve"> </w:t>
      </w:r>
    </w:p>
    <w:p w:rsidR="006E59FE" w:rsidRPr="00BA2C31" w:rsidRDefault="006E59FE" w:rsidP="00BA2C31">
      <w:pPr>
        <w:pStyle w:val="Default"/>
        <w:ind w:firstLine="709"/>
        <w:jc w:val="both"/>
        <w:rPr>
          <w:sz w:val="28"/>
          <w:szCs w:val="28"/>
        </w:rPr>
      </w:pPr>
      <w:r w:rsidRPr="00BA2C31">
        <w:rPr>
          <w:sz w:val="28"/>
          <w:szCs w:val="28"/>
        </w:rPr>
        <w:t xml:space="preserve">Обстоятельства, являющиеся основанием возникновения личной </w:t>
      </w:r>
      <w:proofErr w:type="gramStart"/>
      <w:r w:rsidRPr="00BA2C31">
        <w:rPr>
          <w:sz w:val="28"/>
          <w:szCs w:val="28"/>
        </w:rPr>
        <w:t>заинтересованности:_</w:t>
      </w:r>
      <w:proofErr w:type="gramEnd"/>
      <w:r w:rsidRPr="00BA2C31">
        <w:rPr>
          <w:sz w:val="28"/>
          <w:szCs w:val="28"/>
        </w:rPr>
        <w:t>____________________________________________________________________________________________________________________________________________________________________________________</w:t>
      </w:r>
    </w:p>
    <w:p w:rsidR="006E59FE" w:rsidRPr="00BA2C31" w:rsidRDefault="006E59FE" w:rsidP="006E59FE">
      <w:pPr>
        <w:pStyle w:val="Default"/>
        <w:jc w:val="both"/>
        <w:rPr>
          <w:sz w:val="28"/>
          <w:szCs w:val="28"/>
        </w:rPr>
      </w:pPr>
      <w:r w:rsidRPr="00BA2C31">
        <w:rPr>
          <w:sz w:val="28"/>
          <w:szCs w:val="28"/>
        </w:rPr>
        <w:t xml:space="preserve">Обязанности в соответствии с трудовым договором, на исполнение которых влияет или может повлиять личная </w:t>
      </w:r>
      <w:proofErr w:type="gramStart"/>
      <w:r w:rsidRPr="00BA2C31">
        <w:rPr>
          <w:sz w:val="28"/>
          <w:szCs w:val="28"/>
        </w:rPr>
        <w:t>заинтересованность:_</w:t>
      </w:r>
      <w:proofErr w:type="gramEnd"/>
      <w:r w:rsidRPr="00BA2C31">
        <w:rPr>
          <w:sz w:val="28"/>
          <w:szCs w:val="28"/>
        </w:rPr>
        <w:t>___________________________________________________________________________________________________________________________________________________________________________________________________</w:t>
      </w:r>
      <w:r w:rsidR="00BA2C31">
        <w:rPr>
          <w:sz w:val="28"/>
          <w:szCs w:val="28"/>
        </w:rPr>
        <w:t>________________________________________________</w:t>
      </w:r>
    </w:p>
    <w:p w:rsidR="00DD5A07" w:rsidRDefault="006E59FE" w:rsidP="00BA2C31">
      <w:pPr>
        <w:pStyle w:val="Default"/>
        <w:ind w:firstLine="709"/>
        <w:jc w:val="both"/>
        <w:rPr>
          <w:sz w:val="28"/>
          <w:szCs w:val="28"/>
        </w:rPr>
      </w:pPr>
      <w:r w:rsidRPr="00BA2C31">
        <w:rPr>
          <w:sz w:val="28"/>
          <w:szCs w:val="28"/>
        </w:rPr>
        <w:t>Предлагаемые меры по предотвращен</w:t>
      </w:r>
      <w:r w:rsidR="00DD5A07">
        <w:rPr>
          <w:sz w:val="28"/>
          <w:szCs w:val="28"/>
        </w:rPr>
        <w:t>ию или урегулированию конфликта интересов:</w:t>
      </w:r>
    </w:p>
    <w:p w:rsidR="006E59FE" w:rsidRPr="00BA2C31" w:rsidRDefault="006E59FE" w:rsidP="00DD5A07">
      <w:pPr>
        <w:pStyle w:val="Default"/>
        <w:jc w:val="both"/>
        <w:rPr>
          <w:sz w:val="28"/>
          <w:szCs w:val="28"/>
        </w:rPr>
      </w:pPr>
      <w:r w:rsidRPr="00BA2C31">
        <w:rPr>
          <w:sz w:val="28"/>
          <w:szCs w:val="28"/>
        </w:rPr>
        <w:t>___________________________________________________________________________________________________________________</w:t>
      </w:r>
      <w:r w:rsidR="00DD5A07">
        <w:rPr>
          <w:sz w:val="28"/>
          <w:szCs w:val="28"/>
        </w:rPr>
        <w:t>________________________________________________________________________________</w:t>
      </w:r>
    </w:p>
    <w:p w:rsidR="00BC1A55" w:rsidRPr="00BA2C31" w:rsidRDefault="00BC1A55" w:rsidP="00BC1A55">
      <w:pPr>
        <w:pStyle w:val="Default"/>
        <w:jc w:val="both"/>
        <w:rPr>
          <w:sz w:val="28"/>
          <w:szCs w:val="28"/>
        </w:rPr>
      </w:pPr>
      <w:r w:rsidRPr="00BA2C31">
        <w:rPr>
          <w:sz w:val="28"/>
          <w:szCs w:val="28"/>
        </w:rPr>
        <w:t>Лицо, направившее</w:t>
      </w:r>
    </w:p>
    <w:p w:rsidR="006E59FE" w:rsidRPr="00BA2C31" w:rsidRDefault="00BC1A55" w:rsidP="00BC1A55">
      <w:pPr>
        <w:pStyle w:val="Default"/>
        <w:jc w:val="both"/>
        <w:rPr>
          <w:sz w:val="28"/>
          <w:szCs w:val="28"/>
        </w:rPr>
      </w:pPr>
      <w:r w:rsidRPr="00BA2C31">
        <w:rPr>
          <w:sz w:val="28"/>
          <w:szCs w:val="28"/>
        </w:rPr>
        <w:t>с</w:t>
      </w:r>
      <w:r w:rsidR="006E59FE" w:rsidRPr="00BA2C31">
        <w:rPr>
          <w:sz w:val="28"/>
          <w:szCs w:val="28"/>
        </w:rPr>
        <w:t>ообщение</w:t>
      </w:r>
      <w:r w:rsidR="00BA2C31">
        <w:rPr>
          <w:sz w:val="28"/>
          <w:szCs w:val="28"/>
        </w:rPr>
        <w:t xml:space="preserve">   </w:t>
      </w:r>
      <w:r w:rsidRPr="00BA2C31">
        <w:rPr>
          <w:sz w:val="28"/>
          <w:szCs w:val="28"/>
        </w:rPr>
        <w:t>_________________________________</w:t>
      </w:r>
      <w:proofErr w:type="gramStart"/>
      <w:r w:rsidRPr="00BA2C31">
        <w:rPr>
          <w:sz w:val="28"/>
          <w:szCs w:val="28"/>
        </w:rPr>
        <w:t>_</w:t>
      </w:r>
      <w:r w:rsidR="006E59FE" w:rsidRPr="00BA2C31">
        <w:rPr>
          <w:sz w:val="28"/>
          <w:szCs w:val="28"/>
        </w:rPr>
        <w:t>«</w:t>
      </w:r>
      <w:proofErr w:type="gramEnd"/>
      <w:r w:rsidRPr="00BA2C31">
        <w:rPr>
          <w:sz w:val="28"/>
          <w:szCs w:val="28"/>
        </w:rPr>
        <w:t>__</w:t>
      </w:r>
      <w:r w:rsidR="006E59FE" w:rsidRPr="00BA2C31">
        <w:rPr>
          <w:sz w:val="28"/>
          <w:szCs w:val="28"/>
        </w:rPr>
        <w:t>»</w:t>
      </w:r>
      <w:r w:rsidRPr="00BA2C31">
        <w:rPr>
          <w:sz w:val="28"/>
          <w:szCs w:val="28"/>
        </w:rPr>
        <w:t>_________</w:t>
      </w:r>
      <w:r w:rsidR="006E59FE" w:rsidRPr="00BA2C31">
        <w:rPr>
          <w:sz w:val="28"/>
          <w:szCs w:val="28"/>
        </w:rPr>
        <w:t>20</w:t>
      </w:r>
      <w:r w:rsidRPr="00BA2C31">
        <w:rPr>
          <w:sz w:val="28"/>
          <w:szCs w:val="28"/>
        </w:rPr>
        <w:t>__</w:t>
      </w:r>
      <w:r w:rsidR="006E59FE" w:rsidRPr="00BA2C31">
        <w:rPr>
          <w:sz w:val="28"/>
          <w:szCs w:val="28"/>
        </w:rPr>
        <w:t xml:space="preserve"> г. </w:t>
      </w:r>
    </w:p>
    <w:p w:rsidR="006E59FE" w:rsidRPr="00BA2C31" w:rsidRDefault="006E59FE" w:rsidP="00BC1A55">
      <w:pPr>
        <w:rPr>
          <w:rFonts w:eastAsiaTheme="minorHAnsi" w:cs="Times New Roman"/>
          <w:color w:val="000000"/>
          <w:szCs w:val="28"/>
          <w:vertAlign w:val="superscript"/>
        </w:rPr>
      </w:pPr>
      <w:r w:rsidRPr="00BA2C31">
        <w:rPr>
          <w:rFonts w:eastAsiaTheme="minorHAnsi" w:cs="Times New Roman"/>
          <w:color w:val="000000"/>
          <w:szCs w:val="28"/>
          <w:vertAlign w:val="superscript"/>
        </w:rPr>
        <w:t xml:space="preserve">(подпись) (расшифровка подписи) </w:t>
      </w:r>
    </w:p>
    <w:p w:rsidR="006E59FE" w:rsidRPr="00BA2C31" w:rsidRDefault="006E59FE" w:rsidP="00BC1A55">
      <w:pPr>
        <w:jc w:val="both"/>
        <w:rPr>
          <w:rFonts w:eastAsiaTheme="minorHAnsi" w:cs="Times New Roman"/>
          <w:color w:val="000000"/>
          <w:szCs w:val="28"/>
        </w:rPr>
      </w:pPr>
      <w:r w:rsidRPr="00BA2C31">
        <w:rPr>
          <w:rFonts w:eastAsiaTheme="minorHAnsi" w:cs="Times New Roman"/>
          <w:color w:val="000000"/>
          <w:szCs w:val="28"/>
        </w:rPr>
        <w:t xml:space="preserve">Лицо, принявшее </w:t>
      </w:r>
    </w:p>
    <w:p w:rsidR="006E59FE" w:rsidRPr="00BA2C31" w:rsidRDefault="0014625A" w:rsidP="00BC1A55">
      <w:pPr>
        <w:jc w:val="both"/>
        <w:rPr>
          <w:rFonts w:eastAsiaTheme="minorHAnsi" w:cs="Times New Roman"/>
          <w:color w:val="000000"/>
          <w:szCs w:val="28"/>
        </w:rPr>
      </w:pPr>
      <w:r>
        <w:rPr>
          <w:rFonts w:eastAsiaTheme="minorHAnsi" w:cs="Times New Roman"/>
          <w:color w:val="000000"/>
          <w:szCs w:val="28"/>
        </w:rPr>
        <w:t>с</w:t>
      </w:r>
      <w:r w:rsidR="006E59FE" w:rsidRPr="00BA2C31">
        <w:rPr>
          <w:rFonts w:eastAsiaTheme="minorHAnsi" w:cs="Times New Roman"/>
          <w:color w:val="000000"/>
          <w:szCs w:val="28"/>
        </w:rPr>
        <w:t>ообщение</w:t>
      </w:r>
      <w:r>
        <w:rPr>
          <w:rFonts w:eastAsiaTheme="minorHAnsi" w:cs="Times New Roman"/>
          <w:color w:val="000000"/>
          <w:szCs w:val="28"/>
        </w:rPr>
        <w:t xml:space="preserve">  </w:t>
      </w:r>
      <w:r w:rsidR="006E59FE" w:rsidRPr="00BA2C31">
        <w:rPr>
          <w:rFonts w:eastAsiaTheme="minorHAnsi" w:cs="Times New Roman"/>
          <w:color w:val="000000"/>
          <w:szCs w:val="28"/>
        </w:rPr>
        <w:t xml:space="preserve"> </w:t>
      </w:r>
      <w:r w:rsidR="00BA2C31" w:rsidRPr="00BA2C31">
        <w:rPr>
          <w:szCs w:val="28"/>
        </w:rPr>
        <w:t>_________________________________</w:t>
      </w:r>
      <w:proofErr w:type="gramStart"/>
      <w:r w:rsidR="00BA2C31" w:rsidRPr="00BA2C31">
        <w:rPr>
          <w:szCs w:val="28"/>
        </w:rPr>
        <w:t>_</w:t>
      </w:r>
      <w:r w:rsidR="00BA2C31" w:rsidRPr="00BA2C31">
        <w:rPr>
          <w:rFonts w:eastAsiaTheme="minorHAnsi" w:cs="Times New Roman"/>
          <w:color w:val="000000"/>
          <w:szCs w:val="28"/>
        </w:rPr>
        <w:t>«</w:t>
      </w:r>
      <w:proofErr w:type="gramEnd"/>
      <w:r w:rsidR="00BA2C31" w:rsidRPr="00BA2C31">
        <w:rPr>
          <w:szCs w:val="28"/>
        </w:rPr>
        <w:t>__</w:t>
      </w:r>
      <w:r w:rsidR="00BA2C31" w:rsidRPr="00BA2C31">
        <w:rPr>
          <w:rFonts w:eastAsiaTheme="minorHAnsi" w:cs="Times New Roman"/>
          <w:color w:val="000000"/>
          <w:szCs w:val="28"/>
        </w:rPr>
        <w:t>»</w:t>
      </w:r>
      <w:r w:rsidR="00BA2C31" w:rsidRPr="00BA2C31">
        <w:rPr>
          <w:szCs w:val="28"/>
        </w:rPr>
        <w:t>_________</w:t>
      </w:r>
      <w:r w:rsidR="00BA2C31" w:rsidRPr="00BA2C31">
        <w:rPr>
          <w:rFonts w:eastAsiaTheme="minorHAnsi" w:cs="Times New Roman"/>
          <w:color w:val="000000"/>
          <w:szCs w:val="28"/>
        </w:rPr>
        <w:t>20</w:t>
      </w:r>
      <w:r w:rsidR="00BA2C31" w:rsidRPr="00BA2C31">
        <w:rPr>
          <w:szCs w:val="28"/>
        </w:rPr>
        <w:t>__</w:t>
      </w:r>
      <w:r w:rsidR="00BA2C31" w:rsidRPr="00BA2C31">
        <w:rPr>
          <w:rFonts w:eastAsiaTheme="minorHAnsi" w:cs="Times New Roman"/>
          <w:color w:val="000000"/>
          <w:szCs w:val="28"/>
        </w:rPr>
        <w:t xml:space="preserve"> г.</w:t>
      </w:r>
    </w:p>
    <w:p w:rsidR="006E59FE" w:rsidRPr="00BA2C31" w:rsidRDefault="006E59FE" w:rsidP="00BC1A55">
      <w:pPr>
        <w:rPr>
          <w:rFonts w:eastAsiaTheme="minorHAnsi" w:cs="Times New Roman"/>
          <w:color w:val="000000"/>
          <w:szCs w:val="28"/>
          <w:vertAlign w:val="superscript"/>
        </w:rPr>
      </w:pPr>
      <w:r w:rsidRPr="00BA2C31">
        <w:rPr>
          <w:rFonts w:eastAsiaTheme="minorHAnsi" w:cs="Times New Roman"/>
          <w:color w:val="000000"/>
          <w:szCs w:val="28"/>
          <w:vertAlign w:val="superscript"/>
        </w:rPr>
        <w:t xml:space="preserve">(подпись) (расшифровка подписи) </w:t>
      </w:r>
    </w:p>
    <w:p w:rsidR="006E59FE" w:rsidRDefault="006E59FE" w:rsidP="00E475CC">
      <w:pPr>
        <w:jc w:val="both"/>
        <w:rPr>
          <w:rFonts w:eastAsiaTheme="minorHAnsi" w:cs="Times New Roman"/>
          <w:color w:val="000000"/>
          <w:szCs w:val="28"/>
        </w:rPr>
      </w:pPr>
      <w:r w:rsidRPr="00BA2C31">
        <w:rPr>
          <w:rFonts w:eastAsiaTheme="minorHAnsi" w:cs="Times New Roman"/>
          <w:color w:val="000000"/>
          <w:szCs w:val="28"/>
        </w:rPr>
        <w:t xml:space="preserve">Регистрационный номер </w:t>
      </w:r>
      <w:r w:rsidR="00BA2C31" w:rsidRPr="00BA2C31">
        <w:rPr>
          <w:rFonts w:eastAsiaTheme="minorHAnsi" w:cs="Times New Roman"/>
          <w:color w:val="000000"/>
          <w:szCs w:val="28"/>
        </w:rPr>
        <w:t>_____________________</w:t>
      </w:r>
    </w:p>
    <w:p w:rsidR="004E77BD" w:rsidRDefault="004E77BD" w:rsidP="00E475CC">
      <w:pPr>
        <w:jc w:val="both"/>
        <w:rPr>
          <w:rFonts w:eastAsiaTheme="minorHAnsi" w:cs="Times New Roman"/>
          <w:color w:val="000000"/>
          <w:szCs w:val="28"/>
        </w:rPr>
        <w:sectPr w:rsidR="004E77BD" w:rsidSect="00414EDC">
          <w:headerReference w:type="default" r:id="rId9"/>
          <w:pgSz w:w="11906" w:h="16838"/>
          <w:pgMar w:top="1134" w:right="850" w:bottom="1134" w:left="1701" w:header="708" w:footer="708" w:gutter="0"/>
          <w:cols w:space="708"/>
          <w:titlePg/>
          <w:docGrid w:linePitch="381"/>
        </w:sectPr>
      </w:pPr>
    </w:p>
    <w:p w:rsidR="007E78EE" w:rsidRPr="004E77BD" w:rsidRDefault="004E77BD" w:rsidP="004E77BD">
      <w:pPr>
        <w:jc w:val="right"/>
        <w:rPr>
          <w:rFonts w:eastAsiaTheme="minorHAnsi" w:cs="Times New Roman"/>
          <w:color w:val="000000"/>
          <w:szCs w:val="28"/>
        </w:rPr>
      </w:pPr>
      <w:r w:rsidRPr="004E77BD">
        <w:rPr>
          <w:rFonts w:eastAsiaTheme="minorHAnsi" w:cs="Times New Roman"/>
          <w:color w:val="000000"/>
          <w:szCs w:val="28"/>
        </w:rPr>
        <w:lastRenderedPageBreak/>
        <w:t>Приложение 2</w:t>
      </w:r>
    </w:p>
    <w:p w:rsidR="004E77BD" w:rsidRPr="004E77BD" w:rsidRDefault="004E77BD" w:rsidP="004E77BD">
      <w:pPr>
        <w:jc w:val="right"/>
        <w:rPr>
          <w:szCs w:val="28"/>
        </w:rPr>
      </w:pPr>
      <w:r w:rsidRPr="004E77BD">
        <w:rPr>
          <w:szCs w:val="28"/>
        </w:rPr>
        <w:t>к По</w:t>
      </w:r>
      <w:r w:rsidR="007C429B">
        <w:rPr>
          <w:szCs w:val="28"/>
        </w:rPr>
        <w:t xml:space="preserve">рядку </w:t>
      </w:r>
      <w:r w:rsidR="000606CF">
        <w:rPr>
          <w:szCs w:val="28"/>
        </w:rPr>
        <w:t>уведомления</w:t>
      </w:r>
    </w:p>
    <w:p w:rsidR="004E77BD" w:rsidRPr="004E77BD" w:rsidRDefault="004E77BD" w:rsidP="004E77BD">
      <w:pPr>
        <w:jc w:val="right"/>
        <w:rPr>
          <w:szCs w:val="28"/>
        </w:rPr>
      </w:pPr>
      <w:r w:rsidRPr="004E77BD">
        <w:rPr>
          <w:szCs w:val="28"/>
        </w:rPr>
        <w:t xml:space="preserve"> раб</w:t>
      </w:r>
      <w:r w:rsidR="000606CF">
        <w:rPr>
          <w:szCs w:val="28"/>
        </w:rPr>
        <w:t>отодателя о конфликте интересов</w:t>
      </w:r>
    </w:p>
    <w:p w:rsidR="004E77BD" w:rsidRDefault="004E77BD" w:rsidP="004E77BD">
      <w:pPr>
        <w:jc w:val="right"/>
        <w:rPr>
          <w:i/>
          <w:szCs w:val="28"/>
        </w:rPr>
      </w:pPr>
      <w:r w:rsidRPr="004E77BD">
        <w:rPr>
          <w:szCs w:val="28"/>
        </w:rPr>
        <w:t xml:space="preserve">в </w:t>
      </w:r>
      <w:r w:rsidR="00620E59">
        <w:rPr>
          <w:szCs w:val="28"/>
        </w:rPr>
        <w:t>БУЗ ВО «ВОЦОЗСИР»</w:t>
      </w:r>
    </w:p>
    <w:p w:rsidR="004E77BD" w:rsidRPr="004E77BD" w:rsidRDefault="004E77BD" w:rsidP="004E77BD">
      <w:pPr>
        <w:jc w:val="right"/>
        <w:rPr>
          <w:szCs w:val="28"/>
        </w:rPr>
      </w:pPr>
    </w:p>
    <w:p w:rsidR="004E77BD" w:rsidRDefault="004E77BD" w:rsidP="00E475CC">
      <w:pPr>
        <w:jc w:val="both"/>
        <w:rPr>
          <w:rFonts w:eastAsiaTheme="minorHAnsi" w:cs="Times New Roman"/>
          <w:color w:val="000000"/>
          <w:szCs w:val="28"/>
        </w:rPr>
      </w:pPr>
    </w:p>
    <w:p w:rsidR="007C3A7D" w:rsidRDefault="007C3A7D" w:rsidP="00E475CC">
      <w:pPr>
        <w:jc w:val="both"/>
        <w:rPr>
          <w:rFonts w:eastAsiaTheme="minorHAnsi" w:cs="Times New Roman"/>
          <w:color w:val="000000"/>
          <w:szCs w:val="28"/>
        </w:rPr>
      </w:pPr>
    </w:p>
    <w:p w:rsidR="004E77BD" w:rsidRPr="004E77BD" w:rsidRDefault="004E77BD" w:rsidP="004E77BD">
      <w:pPr>
        <w:rPr>
          <w:rFonts w:eastAsiaTheme="minorHAnsi" w:cs="Times New Roman"/>
          <w:b/>
          <w:color w:val="000000"/>
          <w:szCs w:val="28"/>
        </w:rPr>
      </w:pPr>
      <w:r w:rsidRPr="004E77BD">
        <w:rPr>
          <w:rFonts w:eastAsiaTheme="minorHAnsi" w:cs="Times New Roman"/>
          <w:b/>
          <w:color w:val="000000"/>
          <w:szCs w:val="28"/>
        </w:rPr>
        <w:t>ЖУРНАЛ РЕГИСТРАЦИИ УВЕДОМЛЕНИЙ</w:t>
      </w:r>
    </w:p>
    <w:p w:rsidR="004E77BD" w:rsidRDefault="004E77BD" w:rsidP="004E77BD">
      <w:pPr>
        <w:pStyle w:val="Default"/>
        <w:jc w:val="center"/>
        <w:rPr>
          <w:b/>
          <w:sz w:val="28"/>
          <w:szCs w:val="28"/>
        </w:rPr>
      </w:pPr>
      <w:r w:rsidRPr="00E475CC">
        <w:rPr>
          <w:b/>
          <w:sz w:val="28"/>
          <w:szCs w:val="28"/>
        </w:rPr>
        <w:t xml:space="preserve">о возникновении личной заинтересованности </w:t>
      </w:r>
    </w:p>
    <w:p w:rsidR="004E77BD" w:rsidRDefault="004E77BD" w:rsidP="004E77BD">
      <w:pPr>
        <w:pStyle w:val="Default"/>
        <w:jc w:val="center"/>
        <w:rPr>
          <w:b/>
          <w:sz w:val="28"/>
          <w:szCs w:val="28"/>
        </w:rPr>
      </w:pPr>
      <w:r w:rsidRPr="00E475CC">
        <w:rPr>
          <w:b/>
          <w:sz w:val="28"/>
          <w:szCs w:val="28"/>
        </w:rPr>
        <w:t>при исполнении трудовых обязанностей, которая приводит</w:t>
      </w:r>
    </w:p>
    <w:p w:rsidR="004E77BD" w:rsidRDefault="004E77BD" w:rsidP="004E77BD">
      <w:pPr>
        <w:pStyle w:val="Default"/>
        <w:jc w:val="center"/>
        <w:rPr>
          <w:b/>
          <w:sz w:val="28"/>
          <w:szCs w:val="28"/>
        </w:rPr>
      </w:pPr>
      <w:r w:rsidRPr="00E475CC">
        <w:rPr>
          <w:b/>
          <w:sz w:val="28"/>
          <w:szCs w:val="28"/>
        </w:rPr>
        <w:t xml:space="preserve"> или может привести к конфликту интересов</w:t>
      </w:r>
    </w:p>
    <w:p w:rsidR="007C3A7D" w:rsidRDefault="007C3A7D" w:rsidP="004E77BD">
      <w:pPr>
        <w:pStyle w:val="Default"/>
        <w:jc w:val="center"/>
        <w:rPr>
          <w:b/>
          <w:sz w:val="28"/>
          <w:szCs w:val="28"/>
        </w:rPr>
      </w:pPr>
    </w:p>
    <w:p w:rsidR="00F91CF4" w:rsidRPr="00E475CC" w:rsidRDefault="00F91CF4" w:rsidP="004E77BD">
      <w:pPr>
        <w:pStyle w:val="Default"/>
        <w:jc w:val="center"/>
        <w:rPr>
          <w:b/>
          <w:sz w:val="28"/>
          <w:szCs w:val="28"/>
        </w:rPr>
      </w:pPr>
    </w:p>
    <w:tbl>
      <w:tblPr>
        <w:tblStyle w:val="a4"/>
        <w:tblW w:w="15309" w:type="dxa"/>
        <w:tblInd w:w="-459" w:type="dxa"/>
        <w:tblLayout w:type="fixed"/>
        <w:tblLook w:val="04A0" w:firstRow="1" w:lastRow="0" w:firstColumn="1" w:lastColumn="0" w:noHBand="0" w:noVBand="1"/>
      </w:tblPr>
      <w:tblGrid>
        <w:gridCol w:w="567"/>
        <w:gridCol w:w="1560"/>
        <w:gridCol w:w="1417"/>
        <w:gridCol w:w="1843"/>
        <w:gridCol w:w="2410"/>
        <w:gridCol w:w="2126"/>
        <w:gridCol w:w="1984"/>
        <w:gridCol w:w="1701"/>
        <w:gridCol w:w="1701"/>
      </w:tblGrid>
      <w:tr w:rsidR="006F651D" w:rsidRPr="00F91CF4" w:rsidTr="00A94E98">
        <w:tc>
          <w:tcPr>
            <w:tcW w:w="567"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 п/п</w:t>
            </w:r>
          </w:p>
        </w:tc>
        <w:tc>
          <w:tcPr>
            <w:tcW w:w="1560"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Дата регистрации</w:t>
            </w:r>
          </w:p>
        </w:tc>
        <w:tc>
          <w:tcPr>
            <w:tcW w:w="1417"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Регистра</w:t>
            </w:r>
            <w:r>
              <w:rPr>
                <w:rFonts w:eastAsiaTheme="minorHAnsi" w:cs="Times New Roman"/>
                <w:color w:val="000000"/>
                <w:sz w:val="24"/>
                <w:szCs w:val="26"/>
              </w:rPr>
              <w:t>-</w:t>
            </w:r>
            <w:proofErr w:type="spellStart"/>
            <w:r w:rsidRPr="00F91CF4">
              <w:rPr>
                <w:rFonts w:eastAsiaTheme="minorHAnsi" w:cs="Times New Roman"/>
                <w:color w:val="000000"/>
                <w:sz w:val="24"/>
                <w:szCs w:val="26"/>
              </w:rPr>
              <w:t>ционный</w:t>
            </w:r>
            <w:proofErr w:type="spellEnd"/>
            <w:r w:rsidRPr="00F91CF4">
              <w:rPr>
                <w:rFonts w:eastAsiaTheme="minorHAnsi" w:cs="Times New Roman"/>
                <w:color w:val="000000"/>
                <w:sz w:val="24"/>
                <w:szCs w:val="26"/>
              </w:rPr>
              <w:t xml:space="preserve"> номер</w:t>
            </w:r>
          </w:p>
        </w:tc>
        <w:tc>
          <w:tcPr>
            <w:tcW w:w="1843" w:type="dxa"/>
          </w:tcPr>
          <w:p w:rsidR="006F651D" w:rsidRPr="00F91CF4" w:rsidRDefault="00A94E98" w:rsidP="00A94E98">
            <w:pPr>
              <w:jc w:val="left"/>
              <w:rPr>
                <w:rFonts w:eastAsiaTheme="minorHAnsi" w:cs="Times New Roman"/>
                <w:color w:val="000000"/>
                <w:sz w:val="24"/>
                <w:szCs w:val="26"/>
              </w:rPr>
            </w:pPr>
            <w:r w:rsidRPr="00F91CF4">
              <w:rPr>
                <w:rFonts w:eastAsiaTheme="minorHAnsi" w:cs="Times New Roman"/>
                <w:color w:val="000000"/>
                <w:sz w:val="24"/>
                <w:szCs w:val="26"/>
              </w:rPr>
              <w:t>Содержание заинтересованности</w:t>
            </w:r>
          </w:p>
        </w:tc>
        <w:tc>
          <w:tcPr>
            <w:tcW w:w="2410" w:type="dxa"/>
          </w:tcPr>
          <w:p w:rsidR="006F651D" w:rsidRPr="00F91CF4" w:rsidRDefault="00A94E98" w:rsidP="00A94E98">
            <w:pPr>
              <w:jc w:val="left"/>
              <w:rPr>
                <w:rFonts w:eastAsiaTheme="minorHAnsi" w:cs="Times New Roman"/>
                <w:color w:val="000000"/>
                <w:sz w:val="24"/>
                <w:szCs w:val="26"/>
              </w:rPr>
            </w:pPr>
            <w:r w:rsidRPr="00F91CF4">
              <w:rPr>
                <w:rFonts w:eastAsiaTheme="minorHAnsi" w:cs="Times New Roman"/>
                <w:color w:val="000000"/>
                <w:sz w:val="24"/>
                <w:szCs w:val="26"/>
              </w:rPr>
              <w:t>Действие, в совершении которого имеется заинтересованность лица</w:t>
            </w:r>
          </w:p>
        </w:tc>
        <w:tc>
          <w:tcPr>
            <w:tcW w:w="2126" w:type="dxa"/>
          </w:tcPr>
          <w:p w:rsidR="006F651D" w:rsidRPr="00F91CF4" w:rsidRDefault="00A94E98" w:rsidP="00A94E98">
            <w:pPr>
              <w:jc w:val="left"/>
              <w:rPr>
                <w:rFonts w:eastAsiaTheme="minorHAnsi" w:cs="Times New Roman"/>
                <w:color w:val="000000"/>
                <w:sz w:val="24"/>
                <w:szCs w:val="26"/>
              </w:rPr>
            </w:pPr>
            <w:r w:rsidRPr="00F91CF4">
              <w:rPr>
                <w:rFonts w:eastAsiaTheme="minorHAnsi" w:cs="Times New Roman"/>
                <w:color w:val="000000"/>
                <w:sz w:val="24"/>
                <w:szCs w:val="26"/>
              </w:rPr>
              <w:t>ФИО, должность лица, направившего уведомление</w:t>
            </w:r>
          </w:p>
        </w:tc>
        <w:tc>
          <w:tcPr>
            <w:tcW w:w="1984"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 xml:space="preserve">ФИО, </w:t>
            </w:r>
            <w:r w:rsidR="00A94E98">
              <w:rPr>
                <w:rFonts w:eastAsiaTheme="minorHAnsi" w:cs="Times New Roman"/>
                <w:color w:val="000000"/>
                <w:sz w:val="24"/>
                <w:szCs w:val="26"/>
              </w:rPr>
              <w:t>д</w:t>
            </w:r>
            <w:r w:rsidRPr="00F91CF4">
              <w:rPr>
                <w:rFonts w:eastAsiaTheme="minorHAnsi" w:cs="Times New Roman"/>
                <w:color w:val="000000"/>
                <w:sz w:val="24"/>
                <w:szCs w:val="26"/>
              </w:rPr>
              <w:t>олжность лица, принявшего уведомление</w:t>
            </w:r>
          </w:p>
        </w:tc>
        <w:tc>
          <w:tcPr>
            <w:tcW w:w="1701"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 xml:space="preserve">Подпись лица, </w:t>
            </w:r>
            <w:r>
              <w:rPr>
                <w:rFonts w:eastAsiaTheme="minorHAnsi" w:cs="Times New Roman"/>
                <w:color w:val="000000"/>
                <w:sz w:val="24"/>
                <w:szCs w:val="26"/>
              </w:rPr>
              <w:t>направившего</w:t>
            </w:r>
            <w:r w:rsidRPr="00F91CF4">
              <w:rPr>
                <w:rFonts w:eastAsiaTheme="minorHAnsi" w:cs="Times New Roman"/>
                <w:color w:val="000000"/>
                <w:sz w:val="24"/>
                <w:szCs w:val="26"/>
              </w:rPr>
              <w:t xml:space="preserve"> уведомление</w:t>
            </w:r>
          </w:p>
        </w:tc>
        <w:tc>
          <w:tcPr>
            <w:tcW w:w="1701"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Подпись лица, принявшего уведомление</w:t>
            </w:r>
          </w:p>
        </w:tc>
      </w:tr>
      <w:tr w:rsidR="007C3A7D" w:rsidRPr="007C3A7D" w:rsidTr="00A94E98">
        <w:tc>
          <w:tcPr>
            <w:tcW w:w="567"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1</w:t>
            </w:r>
          </w:p>
        </w:tc>
        <w:tc>
          <w:tcPr>
            <w:tcW w:w="1560"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2</w:t>
            </w:r>
          </w:p>
        </w:tc>
        <w:tc>
          <w:tcPr>
            <w:tcW w:w="1417"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3</w:t>
            </w:r>
          </w:p>
        </w:tc>
        <w:tc>
          <w:tcPr>
            <w:tcW w:w="1843"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4</w:t>
            </w:r>
          </w:p>
        </w:tc>
        <w:tc>
          <w:tcPr>
            <w:tcW w:w="2410"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5</w:t>
            </w:r>
          </w:p>
        </w:tc>
        <w:tc>
          <w:tcPr>
            <w:tcW w:w="2126"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6</w:t>
            </w:r>
          </w:p>
        </w:tc>
        <w:tc>
          <w:tcPr>
            <w:tcW w:w="1984"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7</w:t>
            </w:r>
          </w:p>
        </w:tc>
        <w:tc>
          <w:tcPr>
            <w:tcW w:w="1701"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8</w:t>
            </w:r>
          </w:p>
        </w:tc>
        <w:tc>
          <w:tcPr>
            <w:tcW w:w="1701"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9</w:t>
            </w:r>
          </w:p>
        </w:tc>
      </w:tr>
      <w:tr w:rsidR="006F651D" w:rsidRPr="00F91CF4" w:rsidTr="00A94E98">
        <w:tc>
          <w:tcPr>
            <w:tcW w:w="567" w:type="dxa"/>
          </w:tcPr>
          <w:p w:rsidR="006F651D" w:rsidRPr="00F91CF4" w:rsidRDefault="006F651D" w:rsidP="00E475CC">
            <w:pPr>
              <w:jc w:val="both"/>
              <w:rPr>
                <w:rFonts w:eastAsiaTheme="minorHAnsi" w:cs="Times New Roman"/>
                <w:color w:val="000000"/>
                <w:sz w:val="24"/>
                <w:szCs w:val="28"/>
              </w:rPr>
            </w:pPr>
            <w:r w:rsidRPr="00F91CF4">
              <w:rPr>
                <w:rFonts w:eastAsiaTheme="minorHAnsi" w:cs="Times New Roman"/>
                <w:color w:val="000000"/>
                <w:sz w:val="24"/>
                <w:szCs w:val="28"/>
              </w:rPr>
              <w:t>1.</w:t>
            </w:r>
          </w:p>
        </w:tc>
        <w:tc>
          <w:tcPr>
            <w:tcW w:w="1560" w:type="dxa"/>
          </w:tcPr>
          <w:p w:rsidR="006F651D" w:rsidRPr="00F91CF4" w:rsidRDefault="006F651D" w:rsidP="00E475CC">
            <w:pPr>
              <w:jc w:val="both"/>
              <w:rPr>
                <w:rFonts w:eastAsiaTheme="minorHAnsi" w:cs="Times New Roman"/>
                <w:color w:val="000000"/>
                <w:sz w:val="24"/>
                <w:szCs w:val="28"/>
              </w:rPr>
            </w:pPr>
          </w:p>
        </w:tc>
        <w:tc>
          <w:tcPr>
            <w:tcW w:w="1417" w:type="dxa"/>
          </w:tcPr>
          <w:p w:rsidR="006F651D" w:rsidRPr="00F91CF4" w:rsidRDefault="006F651D" w:rsidP="00E475CC">
            <w:pPr>
              <w:jc w:val="both"/>
              <w:rPr>
                <w:rFonts w:eastAsiaTheme="minorHAnsi" w:cs="Times New Roman"/>
                <w:color w:val="000000"/>
                <w:sz w:val="24"/>
                <w:szCs w:val="28"/>
              </w:rPr>
            </w:pPr>
          </w:p>
        </w:tc>
        <w:tc>
          <w:tcPr>
            <w:tcW w:w="1843" w:type="dxa"/>
          </w:tcPr>
          <w:p w:rsidR="006F651D" w:rsidRPr="00F91CF4" w:rsidRDefault="006F651D" w:rsidP="00E475CC">
            <w:pPr>
              <w:jc w:val="both"/>
              <w:rPr>
                <w:rFonts w:eastAsiaTheme="minorHAnsi" w:cs="Times New Roman"/>
                <w:color w:val="000000"/>
                <w:sz w:val="24"/>
                <w:szCs w:val="28"/>
              </w:rPr>
            </w:pPr>
          </w:p>
        </w:tc>
        <w:tc>
          <w:tcPr>
            <w:tcW w:w="2410" w:type="dxa"/>
          </w:tcPr>
          <w:p w:rsidR="006F651D" w:rsidRPr="00F91CF4" w:rsidRDefault="006F651D" w:rsidP="00E475CC">
            <w:pPr>
              <w:jc w:val="both"/>
              <w:rPr>
                <w:rFonts w:eastAsiaTheme="minorHAnsi" w:cs="Times New Roman"/>
                <w:color w:val="000000"/>
                <w:sz w:val="24"/>
                <w:szCs w:val="28"/>
              </w:rPr>
            </w:pPr>
          </w:p>
        </w:tc>
        <w:tc>
          <w:tcPr>
            <w:tcW w:w="2126" w:type="dxa"/>
          </w:tcPr>
          <w:p w:rsidR="006F651D" w:rsidRPr="00F91CF4" w:rsidRDefault="006F651D" w:rsidP="00E475CC">
            <w:pPr>
              <w:jc w:val="both"/>
              <w:rPr>
                <w:rFonts w:eastAsiaTheme="minorHAnsi" w:cs="Times New Roman"/>
                <w:color w:val="000000"/>
                <w:sz w:val="24"/>
                <w:szCs w:val="28"/>
              </w:rPr>
            </w:pPr>
          </w:p>
        </w:tc>
        <w:tc>
          <w:tcPr>
            <w:tcW w:w="1984"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r>
      <w:tr w:rsidR="006F651D" w:rsidRPr="00F91CF4" w:rsidTr="00A94E98">
        <w:tc>
          <w:tcPr>
            <w:tcW w:w="567" w:type="dxa"/>
          </w:tcPr>
          <w:p w:rsidR="006F651D" w:rsidRPr="00F91CF4" w:rsidRDefault="006F651D" w:rsidP="00E475CC">
            <w:pPr>
              <w:jc w:val="both"/>
              <w:rPr>
                <w:rFonts w:eastAsiaTheme="minorHAnsi" w:cs="Times New Roman"/>
                <w:color w:val="000000"/>
                <w:sz w:val="24"/>
                <w:szCs w:val="28"/>
              </w:rPr>
            </w:pPr>
            <w:r w:rsidRPr="00F91CF4">
              <w:rPr>
                <w:rFonts w:eastAsiaTheme="minorHAnsi" w:cs="Times New Roman"/>
                <w:color w:val="000000"/>
                <w:sz w:val="24"/>
                <w:szCs w:val="28"/>
              </w:rPr>
              <w:t>2.</w:t>
            </w:r>
          </w:p>
        </w:tc>
        <w:tc>
          <w:tcPr>
            <w:tcW w:w="1560" w:type="dxa"/>
          </w:tcPr>
          <w:p w:rsidR="006F651D" w:rsidRPr="00F91CF4" w:rsidRDefault="006F651D" w:rsidP="00E475CC">
            <w:pPr>
              <w:jc w:val="both"/>
              <w:rPr>
                <w:rFonts w:eastAsiaTheme="minorHAnsi" w:cs="Times New Roman"/>
                <w:color w:val="000000"/>
                <w:sz w:val="24"/>
                <w:szCs w:val="28"/>
              </w:rPr>
            </w:pPr>
          </w:p>
        </w:tc>
        <w:tc>
          <w:tcPr>
            <w:tcW w:w="1417" w:type="dxa"/>
          </w:tcPr>
          <w:p w:rsidR="006F651D" w:rsidRPr="00F91CF4" w:rsidRDefault="006F651D" w:rsidP="00E475CC">
            <w:pPr>
              <w:jc w:val="both"/>
              <w:rPr>
                <w:rFonts w:eastAsiaTheme="minorHAnsi" w:cs="Times New Roman"/>
                <w:color w:val="000000"/>
                <w:sz w:val="24"/>
                <w:szCs w:val="28"/>
              </w:rPr>
            </w:pPr>
          </w:p>
        </w:tc>
        <w:tc>
          <w:tcPr>
            <w:tcW w:w="1843" w:type="dxa"/>
          </w:tcPr>
          <w:p w:rsidR="006F651D" w:rsidRPr="00F91CF4" w:rsidRDefault="006F651D" w:rsidP="00E475CC">
            <w:pPr>
              <w:jc w:val="both"/>
              <w:rPr>
                <w:rFonts w:eastAsiaTheme="minorHAnsi" w:cs="Times New Roman"/>
                <w:color w:val="000000"/>
                <w:sz w:val="24"/>
                <w:szCs w:val="28"/>
              </w:rPr>
            </w:pPr>
          </w:p>
        </w:tc>
        <w:tc>
          <w:tcPr>
            <w:tcW w:w="2410" w:type="dxa"/>
          </w:tcPr>
          <w:p w:rsidR="006F651D" w:rsidRPr="00F91CF4" w:rsidRDefault="006F651D" w:rsidP="00E475CC">
            <w:pPr>
              <w:jc w:val="both"/>
              <w:rPr>
                <w:rFonts w:eastAsiaTheme="minorHAnsi" w:cs="Times New Roman"/>
                <w:color w:val="000000"/>
                <w:sz w:val="24"/>
                <w:szCs w:val="28"/>
              </w:rPr>
            </w:pPr>
          </w:p>
        </w:tc>
        <w:tc>
          <w:tcPr>
            <w:tcW w:w="2126" w:type="dxa"/>
          </w:tcPr>
          <w:p w:rsidR="006F651D" w:rsidRPr="00F91CF4" w:rsidRDefault="006F651D" w:rsidP="00E475CC">
            <w:pPr>
              <w:jc w:val="both"/>
              <w:rPr>
                <w:rFonts w:eastAsiaTheme="minorHAnsi" w:cs="Times New Roman"/>
                <w:color w:val="000000"/>
                <w:sz w:val="24"/>
                <w:szCs w:val="28"/>
              </w:rPr>
            </w:pPr>
          </w:p>
        </w:tc>
        <w:tc>
          <w:tcPr>
            <w:tcW w:w="1984"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r>
      <w:tr w:rsidR="006F651D" w:rsidRPr="00F91CF4" w:rsidTr="00A94E98">
        <w:tc>
          <w:tcPr>
            <w:tcW w:w="567" w:type="dxa"/>
          </w:tcPr>
          <w:p w:rsidR="006F651D" w:rsidRPr="00F91CF4" w:rsidRDefault="006F651D" w:rsidP="00E475CC">
            <w:pPr>
              <w:jc w:val="both"/>
              <w:rPr>
                <w:rFonts w:eastAsiaTheme="minorHAnsi" w:cs="Times New Roman"/>
                <w:color w:val="000000"/>
                <w:sz w:val="24"/>
                <w:szCs w:val="28"/>
              </w:rPr>
            </w:pPr>
            <w:r w:rsidRPr="00F91CF4">
              <w:rPr>
                <w:rFonts w:eastAsiaTheme="minorHAnsi" w:cs="Times New Roman"/>
                <w:color w:val="000000"/>
                <w:sz w:val="24"/>
                <w:szCs w:val="28"/>
              </w:rPr>
              <w:t>3.</w:t>
            </w:r>
          </w:p>
        </w:tc>
        <w:tc>
          <w:tcPr>
            <w:tcW w:w="1560" w:type="dxa"/>
          </w:tcPr>
          <w:p w:rsidR="006F651D" w:rsidRPr="00F91CF4" w:rsidRDefault="006F651D" w:rsidP="00E475CC">
            <w:pPr>
              <w:jc w:val="both"/>
              <w:rPr>
                <w:rFonts w:eastAsiaTheme="minorHAnsi" w:cs="Times New Roman"/>
                <w:color w:val="000000"/>
                <w:sz w:val="24"/>
                <w:szCs w:val="28"/>
              </w:rPr>
            </w:pPr>
          </w:p>
        </w:tc>
        <w:tc>
          <w:tcPr>
            <w:tcW w:w="1417" w:type="dxa"/>
          </w:tcPr>
          <w:p w:rsidR="006F651D" w:rsidRPr="00F91CF4" w:rsidRDefault="006F651D" w:rsidP="00E475CC">
            <w:pPr>
              <w:jc w:val="both"/>
              <w:rPr>
                <w:rFonts w:eastAsiaTheme="minorHAnsi" w:cs="Times New Roman"/>
                <w:color w:val="000000"/>
                <w:sz w:val="24"/>
                <w:szCs w:val="28"/>
              </w:rPr>
            </w:pPr>
          </w:p>
        </w:tc>
        <w:tc>
          <w:tcPr>
            <w:tcW w:w="1843" w:type="dxa"/>
          </w:tcPr>
          <w:p w:rsidR="006F651D" w:rsidRPr="00F91CF4" w:rsidRDefault="006F651D" w:rsidP="00E475CC">
            <w:pPr>
              <w:jc w:val="both"/>
              <w:rPr>
                <w:rFonts w:eastAsiaTheme="minorHAnsi" w:cs="Times New Roman"/>
                <w:color w:val="000000"/>
                <w:sz w:val="24"/>
                <w:szCs w:val="28"/>
              </w:rPr>
            </w:pPr>
          </w:p>
        </w:tc>
        <w:tc>
          <w:tcPr>
            <w:tcW w:w="2410" w:type="dxa"/>
          </w:tcPr>
          <w:p w:rsidR="006F651D" w:rsidRPr="00F91CF4" w:rsidRDefault="006F651D" w:rsidP="00E475CC">
            <w:pPr>
              <w:jc w:val="both"/>
              <w:rPr>
                <w:rFonts w:eastAsiaTheme="minorHAnsi" w:cs="Times New Roman"/>
                <w:color w:val="000000"/>
                <w:sz w:val="24"/>
                <w:szCs w:val="28"/>
              </w:rPr>
            </w:pPr>
          </w:p>
        </w:tc>
        <w:tc>
          <w:tcPr>
            <w:tcW w:w="2126" w:type="dxa"/>
          </w:tcPr>
          <w:p w:rsidR="006F651D" w:rsidRPr="00F91CF4" w:rsidRDefault="006F651D" w:rsidP="00E475CC">
            <w:pPr>
              <w:jc w:val="both"/>
              <w:rPr>
                <w:rFonts w:eastAsiaTheme="minorHAnsi" w:cs="Times New Roman"/>
                <w:color w:val="000000"/>
                <w:sz w:val="24"/>
                <w:szCs w:val="28"/>
              </w:rPr>
            </w:pPr>
          </w:p>
        </w:tc>
        <w:tc>
          <w:tcPr>
            <w:tcW w:w="1984"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r>
    </w:tbl>
    <w:p w:rsidR="004E77BD" w:rsidRDefault="004E77BD" w:rsidP="00E475CC">
      <w:pPr>
        <w:jc w:val="both"/>
        <w:rPr>
          <w:rFonts w:eastAsiaTheme="minorHAnsi" w:cs="Times New Roman"/>
          <w:color w:val="000000"/>
          <w:szCs w:val="28"/>
        </w:rPr>
      </w:pPr>
    </w:p>
    <w:p w:rsidR="0053417B" w:rsidRPr="0053417B" w:rsidRDefault="0053417B" w:rsidP="000606CF">
      <w:pPr>
        <w:jc w:val="both"/>
        <w:rPr>
          <w:i/>
          <w:szCs w:val="28"/>
        </w:rPr>
      </w:pPr>
    </w:p>
    <w:sectPr w:rsidR="0053417B" w:rsidRPr="0053417B" w:rsidSect="000606CF">
      <w:pgSz w:w="16838" w:h="11906" w:orient="landscape"/>
      <w:pgMar w:top="1701" w:right="1134" w:bottom="851"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7D1" w:rsidRDefault="003077D1" w:rsidP="00F4667E">
      <w:r>
        <w:separator/>
      </w:r>
    </w:p>
  </w:endnote>
  <w:endnote w:type="continuationSeparator" w:id="0">
    <w:p w:rsidR="003077D1" w:rsidRDefault="003077D1" w:rsidP="00F4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7D1" w:rsidRDefault="003077D1" w:rsidP="00F4667E">
      <w:r>
        <w:separator/>
      </w:r>
    </w:p>
  </w:footnote>
  <w:footnote w:type="continuationSeparator" w:id="0">
    <w:p w:rsidR="003077D1" w:rsidRDefault="003077D1" w:rsidP="00F466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63266"/>
      <w:docPartObj>
        <w:docPartGallery w:val="Page Numbers (Top of Page)"/>
        <w:docPartUnique/>
      </w:docPartObj>
    </w:sdtPr>
    <w:sdtEndPr>
      <w:rPr>
        <w:sz w:val="22"/>
      </w:rPr>
    </w:sdtEndPr>
    <w:sdtContent>
      <w:p w:rsidR="00F4667E" w:rsidRPr="00F4667E" w:rsidRDefault="003077D1">
        <w:pPr>
          <w:pStyle w:val="a9"/>
          <w:rPr>
            <w:sz w:val="22"/>
          </w:rPr>
        </w:pPr>
      </w:p>
    </w:sdtContent>
  </w:sdt>
  <w:p w:rsidR="00F4667E" w:rsidRDefault="00F4667E">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D3F"/>
    <w:multiLevelType w:val="hybridMultilevel"/>
    <w:tmpl w:val="A11C4294"/>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65187B"/>
    <w:multiLevelType w:val="hybridMultilevel"/>
    <w:tmpl w:val="9FE6BA76"/>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03352A6"/>
    <w:multiLevelType w:val="multilevel"/>
    <w:tmpl w:val="0AB2BE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3BBB2256"/>
    <w:multiLevelType w:val="hybridMultilevel"/>
    <w:tmpl w:val="8B6C26F8"/>
    <w:lvl w:ilvl="0" w:tplc="910E735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A61247"/>
    <w:multiLevelType w:val="hybridMultilevel"/>
    <w:tmpl w:val="C05E6866"/>
    <w:lvl w:ilvl="0" w:tplc="C63800A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BF72BC"/>
    <w:multiLevelType w:val="hybridMultilevel"/>
    <w:tmpl w:val="BC14CDD8"/>
    <w:lvl w:ilvl="0" w:tplc="910E73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C25220"/>
    <w:multiLevelType w:val="hybridMultilevel"/>
    <w:tmpl w:val="CC544C02"/>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AA0261B"/>
    <w:multiLevelType w:val="hybridMultilevel"/>
    <w:tmpl w:val="3412FEF6"/>
    <w:lvl w:ilvl="0" w:tplc="C6380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6"/>
  </w:num>
  <w:num w:numId="7">
    <w:abstractNumId w:val="9"/>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CD"/>
    <w:rsid w:val="0003055D"/>
    <w:rsid w:val="00036814"/>
    <w:rsid w:val="00045238"/>
    <w:rsid w:val="00054563"/>
    <w:rsid w:val="000606CF"/>
    <w:rsid w:val="000630C7"/>
    <w:rsid w:val="000F6905"/>
    <w:rsid w:val="0010215E"/>
    <w:rsid w:val="00130074"/>
    <w:rsid w:val="00140CD4"/>
    <w:rsid w:val="0014625A"/>
    <w:rsid w:val="00181B1A"/>
    <w:rsid w:val="001D7880"/>
    <w:rsid w:val="00211CDF"/>
    <w:rsid w:val="00262B13"/>
    <w:rsid w:val="0028590C"/>
    <w:rsid w:val="002C6339"/>
    <w:rsid w:val="002F7BB0"/>
    <w:rsid w:val="003077D1"/>
    <w:rsid w:val="0031217D"/>
    <w:rsid w:val="00312843"/>
    <w:rsid w:val="00364A81"/>
    <w:rsid w:val="00393B5A"/>
    <w:rsid w:val="00395692"/>
    <w:rsid w:val="003C3F31"/>
    <w:rsid w:val="00414EDC"/>
    <w:rsid w:val="00417E35"/>
    <w:rsid w:val="004325B4"/>
    <w:rsid w:val="00440F7A"/>
    <w:rsid w:val="004450C5"/>
    <w:rsid w:val="00497542"/>
    <w:rsid w:val="004B538F"/>
    <w:rsid w:val="004C744D"/>
    <w:rsid w:val="004E77BD"/>
    <w:rsid w:val="004F1799"/>
    <w:rsid w:val="004F2916"/>
    <w:rsid w:val="00507D1A"/>
    <w:rsid w:val="0053417B"/>
    <w:rsid w:val="00556723"/>
    <w:rsid w:val="0057067F"/>
    <w:rsid w:val="00572D6A"/>
    <w:rsid w:val="005A51B6"/>
    <w:rsid w:val="005A7713"/>
    <w:rsid w:val="005C79EC"/>
    <w:rsid w:val="005D1FCD"/>
    <w:rsid w:val="005E4529"/>
    <w:rsid w:val="006125AB"/>
    <w:rsid w:val="00620E59"/>
    <w:rsid w:val="006544A0"/>
    <w:rsid w:val="0069036A"/>
    <w:rsid w:val="006E59FE"/>
    <w:rsid w:val="006F651D"/>
    <w:rsid w:val="00772F48"/>
    <w:rsid w:val="007748A9"/>
    <w:rsid w:val="00783CAA"/>
    <w:rsid w:val="00794FB8"/>
    <w:rsid w:val="007B3CC4"/>
    <w:rsid w:val="007C3A7D"/>
    <w:rsid w:val="007C429B"/>
    <w:rsid w:val="007E6664"/>
    <w:rsid w:val="007E78EE"/>
    <w:rsid w:val="007F281D"/>
    <w:rsid w:val="0080083B"/>
    <w:rsid w:val="008026A5"/>
    <w:rsid w:val="008107BA"/>
    <w:rsid w:val="00856302"/>
    <w:rsid w:val="0085752B"/>
    <w:rsid w:val="008662CF"/>
    <w:rsid w:val="00887FBB"/>
    <w:rsid w:val="008B5793"/>
    <w:rsid w:val="00902A01"/>
    <w:rsid w:val="009251F1"/>
    <w:rsid w:val="00956874"/>
    <w:rsid w:val="00970194"/>
    <w:rsid w:val="009A6C04"/>
    <w:rsid w:val="009A7B76"/>
    <w:rsid w:val="00A711FF"/>
    <w:rsid w:val="00A75C47"/>
    <w:rsid w:val="00A92073"/>
    <w:rsid w:val="00A94E98"/>
    <w:rsid w:val="00AB2DC2"/>
    <w:rsid w:val="00AF3A0D"/>
    <w:rsid w:val="00B16648"/>
    <w:rsid w:val="00B2139C"/>
    <w:rsid w:val="00BA2C31"/>
    <w:rsid w:val="00BC1A55"/>
    <w:rsid w:val="00BE7B72"/>
    <w:rsid w:val="00C01A21"/>
    <w:rsid w:val="00C05231"/>
    <w:rsid w:val="00C52D5B"/>
    <w:rsid w:val="00C557B3"/>
    <w:rsid w:val="00C63747"/>
    <w:rsid w:val="00CB055A"/>
    <w:rsid w:val="00CB4C64"/>
    <w:rsid w:val="00CC2BDB"/>
    <w:rsid w:val="00CC3772"/>
    <w:rsid w:val="00CC3CAA"/>
    <w:rsid w:val="00D0788B"/>
    <w:rsid w:val="00DD5A07"/>
    <w:rsid w:val="00DE055F"/>
    <w:rsid w:val="00DF1586"/>
    <w:rsid w:val="00E30303"/>
    <w:rsid w:val="00E4076A"/>
    <w:rsid w:val="00E475CC"/>
    <w:rsid w:val="00E71F52"/>
    <w:rsid w:val="00EF354D"/>
    <w:rsid w:val="00F01375"/>
    <w:rsid w:val="00F41443"/>
    <w:rsid w:val="00F4667E"/>
    <w:rsid w:val="00F67405"/>
    <w:rsid w:val="00F837F1"/>
    <w:rsid w:val="00F9164D"/>
    <w:rsid w:val="00F91CF4"/>
    <w:rsid w:val="00F92DA0"/>
    <w:rsid w:val="00FE4392"/>
    <w:rsid w:val="00FF0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FBA68-406A-4F35-A187-ABAAD861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1FCD"/>
    <w:pPr>
      <w:spacing w:after="0" w:line="240" w:lineRule="auto"/>
      <w:jc w:val="center"/>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D1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F9164D"/>
    <w:pPr>
      <w:ind w:left="720"/>
      <w:contextualSpacing/>
    </w:pPr>
  </w:style>
  <w:style w:type="paragraph" w:customStyle="1" w:styleId="Default">
    <w:name w:val="Default"/>
    <w:rsid w:val="00BE7B7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0"/>
    <w:unhideWhenUsed/>
    <w:rsid w:val="004F2916"/>
    <w:pPr>
      <w:spacing w:before="100" w:beforeAutospacing="1" w:after="100" w:afterAutospacing="1"/>
      <w:jc w:val="left"/>
    </w:pPr>
    <w:rPr>
      <w:rFonts w:cs="Times New Roman"/>
      <w:sz w:val="24"/>
      <w:szCs w:val="24"/>
      <w:lang w:eastAsia="ru-RU"/>
    </w:rPr>
  </w:style>
  <w:style w:type="paragraph" w:styleId="a7">
    <w:name w:val="Balloon Text"/>
    <w:basedOn w:val="a0"/>
    <w:link w:val="a8"/>
    <w:uiPriority w:val="99"/>
    <w:semiHidden/>
    <w:unhideWhenUsed/>
    <w:rsid w:val="006125AB"/>
    <w:rPr>
      <w:rFonts w:ascii="Tahoma" w:hAnsi="Tahoma" w:cs="Tahoma"/>
      <w:sz w:val="16"/>
      <w:szCs w:val="16"/>
    </w:rPr>
  </w:style>
  <w:style w:type="character" w:customStyle="1" w:styleId="a8">
    <w:name w:val="Текст выноски Знак"/>
    <w:basedOn w:val="a1"/>
    <w:link w:val="a7"/>
    <w:uiPriority w:val="99"/>
    <w:semiHidden/>
    <w:rsid w:val="006125AB"/>
    <w:rPr>
      <w:rFonts w:ascii="Tahoma" w:eastAsia="Times New Roman" w:hAnsi="Tahoma" w:cs="Tahoma"/>
      <w:sz w:val="16"/>
      <w:szCs w:val="16"/>
    </w:rPr>
  </w:style>
  <w:style w:type="paragraph" w:customStyle="1" w:styleId="a">
    <w:name w:val="_Пункт"/>
    <w:basedOn w:val="a0"/>
    <w:rsid w:val="00FE4392"/>
    <w:pPr>
      <w:numPr>
        <w:numId w:val="9"/>
      </w:numPr>
      <w:tabs>
        <w:tab w:val="left" w:pos="567"/>
        <w:tab w:val="left" w:pos="1276"/>
      </w:tabs>
      <w:autoSpaceDE w:val="0"/>
      <w:autoSpaceDN w:val="0"/>
      <w:adjustRightInd w:val="0"/>
      <w:spacing w:line="276" w:lineRule="auto"/>
      <w:jc w:val="both"/>
    </w:pPr>
    <w:rPr>
      <w:rFonts w:cs="Times New Roman"/>
      <w:kern w:val="26"/>
      <w:szCs w:val="28"/>
    </w:rPr>
  </w:style>
  <w:style w:type="paragraph" w:styleId="a9">
    <w:name w:val="header"/>
    <w:basedOn w:val="a0"/>
    <w:link w:val="aa"/>
    <w:uiPriority w:val="99"/>
    <w:unhideWhenUsed/>
    <w:rsid w:val="00F4667E"/>
    <w:pPr>
      <w:tabs>
        <w:tab w:val="center" w:pos="4677"/>
        <w:tab w:val="right" w:pos="9355"/>
      </w:tabs>
    </w:pPr>
  </w:style>
  <w:style w:type="character" w:customStyle="1" w:styleId="aa">
    <w:name w:val="Верхний колонтитул Знак"/>
    <w:basedOn w:val="a1"/>
    <w:link w:val="a9"/>
    <w:uiPriority w:val="99"/>
    <w:rsid w:val="00F4667E"/>
    <w:rPr>
      <w:rFonts w:ascii="Times New Roman" w:eastAsia="Times New Roman" w:hAnsi="Times New Roman" w:cs="Calibri"/>
      <w:sz w:val="28"/>
    </w:rPr>
  </w:style>
  <w:style w:type="paragraph" w:styleId="ab">
    <w:name w:val="footer"/>
    <w:basedOn w:val="a0"/>
    <w:link w:val="ac"/>
    <w:uiPriority w:val="99"/>
    <w:semiHidden/>
    <w:unhideWhenUsed/>
    <w:rsid w:val="00F4667E"/>
    <w:pPr>
      <w:tabs>
        <w:tab w:val="center" w:pos="4677"/>
        <w:tab w:val="right" w:pos="9355"/>
      </w:tabs>
    </w:pPr>
  </w:style>
  <w:style w:type="character" w:customStyle="1" w:styleId="ac">
    <w:name w:val="Нижний колонтитул Знак"/>
    <w:basedOn w:val="a1"/>
    <w:link w:val="ab"/>
    <w:uiPriority w:val="99"/>
    <w:semiHidden/>
    <w:rsid w:val="00F4667E"/>
    <w:rPr>
      <w:rFonts w:ascii="Times New Roman" w:eastAsia="Times New Roman" w:hAnsi="Times New Roman" w:cs="Calibri"/>
      <w:sz w:val="28"/>
    </w:rPr>
  </w:style>
  <w:style w:type="character" w:styleId="ad">
    <w:name w:val="Hyperlink"/>
    <w:basedOn w:val="a1"/>
    <w:uiPriority w:val="99"/>
    <w:semiHidden/>
    <w:unhideWhenUsed/>
    <w:rsid w:val="00C05231"/>
    <w:rPr>
      <w:color w:val="0000FF" w:themeColor="hyperlink"/>
      <w:u w:val="single"/>
    </w:rPr>
  </w:style>
  <w:style w:type="paragraph" w:customStyle="1" w:styleId="ConsPlusNormal">
    <w:name w:val="ConsPlusNormal"/>
    <w:rsid w:val="00C05231"/>
    <w:pPr>
      <w:widowControl w:val="0"/>
      <w:autoSpaceDE w:val="0"/>
      <w:autoSpaceDN w:val="0"/>
      <w:spacing w:after="0" w:line="240" w:lineRule="auto"/>
    </w:pPr>
    <w:rPr>
      <w:rFonts w:ascii="Calibri" w:eastAsia="Times New Roman" w:hAnsi="Calibri" w:cs="Calibri"/>
      <w:szCs w:val="20"/>
      <w:lang w:eastAsia="ru-RU"/>
    </w:rPr>
  </w:style>
  <w:style w:type="character" w:styleId="ae">
    <w:name w:val="Strong"/>
    <w:qFormat/>
    <w:rsid w:val="00A711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44055">
      <w:bodyDiv w:val="1"/>
      <w:marLeft w:val="0"/>
      <w:marRight w:val="0"/>
      <w:marTop w:val="0"/>
      <w:marBottom w:val="0"/>
      <w:divBdr>
        <w:top w:val="none" w:sz="0" w:space="0" w:color="auto"/>
        <w:left w:val="none" w:sz="0" w:space="0" w:color="auto"/>
        <w:bottom w:val="none" w:sz="0" w:space="0" w:color="auto"/>
        <w:right w:val="none" w:sz="0" w:space="0" w:color="auto"/>
      </w:divBdr>
    </w:div>
    <w:div w:id="744691342">
      <w:bodyDiv w:val="1"/>
      <w:marLeft w:val="0"/>
      <w:marRight w:val="0"/>
      <w:marTop w:val="0"/>
      <w:marBottom w:val="0"/>
      <w:divBdr>
        <w:top w:val="none" w:sz="0" w:space="0" w:color="auto"/>
        <w:left w:val="none" w:sz="0" w:space="0" w:color="auto"/>
        <w:bottom w:val="none" w:sz="0" w:space="0" w:color="auto"/>
        <w:right w:val="none" w:sz="0" w:space="0" w:color="auto"/>
      </w:divBdr>
    </w:div>
    <w:div w:id="1020164641">
      <w:bodyDiv w:val="1"/>
      <w:marLeft w:val="0"/>
      <w:marRight w:val="0"/>
      <w:marTop w:val="0"/>
      <w:marBottom w:val="0"/>
      <w:divBdr>
        <w:top w:val="none" w:sz="0" w:space="0" w:color="auto"/>
        <w:left w:val="none" w:sz="0" w:space="0" w:color="auto"/>
        <w:bottom w:val="none" w:sz="0" w:space="0" w:color="auto"/>
        <w:right w:val="none" w:sz="0" w:space="0" w:color="auto"/>
      </w:divBdr>
    </w:div>
    <w:div w:id="1163006838">
      <w:bodyDiv w:val="1"/>
      <w:marLeft w:val="0"/>
      <w:marRight w:val="0"/>
      <w:marTop w:val="0"/>
      <w:marBottom w:val="0"/>
      <w:divBdr>
        <w:top w:val="none" w:sz="0" w:space="0" w:color="auto"/>
        <w:left w:val="none" w:sz="0" w:space="0" w:color="auto"/>
        <w:bottom w:val="none" w:sz="0" w:space="0" w:color="auto"/>
        <w:right w:val="none" w:sz="0" w:space="0" w:color="auto"/>
      </w:divBdr>
    </w:div>
    <w:div w:id="1493451945">
      <w:bodyDiv w:val="1"/>
      <w:marLeft w:val="0"/>
      <w:marRight w:val="0"/>
      <w:marTop w:val="0"/>
      <w:marBottom w:val="0"/>
      <w:divBdr>
        <w:top w:val="none" w:sz="0" w:space="0" w:color="auto"/>
        <w:left w:val="none" w:sz="0" w:space="0" w:color="auto"/>
        <w:bottom w:val="none" w:sz="0" w:space="0" w:color="auto"/>
        <w:right w:val="none" w:sz="0" w:space="0" w:color="auto"/>
      </w:divBdr>
    </w:div>
    <w:div w:id="1680547397">
      <w:bodyDiv w:val="1"/>
      <w:marLeft w:val="0"/>
      <w:marRight w:val="0"/>
      <w:marTop w:val="0"/>
      <w:marBottom w:val="0"/>
      <w:divBdr>
        <w:top w:val="none" w:sz="0" w:space="0" w:color="auto"/>
        <w:left w:val="none" w:sz="0" w:space="0" w:color="auto"/>
        <w:bottom w:val="none" w:sz="0" w:space="0" w:color="auto"/>
        <w:right w:val="none" w:sz="0" w:space="0" w:color="auto"/>
      </w:divBdr>
    </w:div>
    <w:div w:id="1925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76608-38C8-499D-A093-49854F078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953</Words>
  <Characters>5437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SokolovaAA</dc:creator>
  <cp:lastModifiedBy>priemnaia</cp:lastModifiedBy>
  <cp:revision>2</cp:revision>
  <cp:lastPrinted>2017-11-23T11:58:00Z</cp:lastPrinted>
  <dcterms:created xsi:type="dcterms:W3CDTF">2023-05-31T08:26:00Z</dcterms:created>
  <dcterms:modified xsi:type="dcterms:W3CDTF">2023-05-31T08:26:00Z</dcterms:modified>
</cp:coreProperties>
</file>